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B32" w:rsidRDefault="00E23B32" w:rsidP="004A604E">
      <w:pPr>
        <w:tabs>
          <w:tab w:val="left" w:pos="1920"/>
        </w:tabs>
        <w:rPr>
          <w:sz w:val="28"/>
          <w:szCs w:val="28"/>
        </w:rPr>
      </w:pPr>
    </w:p>
    <w:p w:rsidR="00E23B32" w:rsidRPr="00E23B32" w:rsidRDefault="00E23B32" w:rsidP="00E23B32">
      <w:pPr>
        <w:rPr>
          <w:sz w:val="28"/>
          <w:szCs w:val="28"/>
        </w:rPr>
      </w:pPr>
    </w:p>
    <w:p w:rsidR="00E23B32" w:rsidRPr="00E23B32" w:rsidRDefault="00E23B32" w:rsidP="00E23B32">
      <w:pPr>
        <w:rPr>
          <w:sz w:val="28"/>
          <w:szCs w:val="28"/>
        </w:rPr>
      </w:pPr>
    </w:p>
    <w:p w:rsidR="00E23B32" w:rsidRPr="00E23B32" w:rsidRDefault="00E23B32" w:rsidP="00E23B32">
      <w:pPr>
        <w:rPr>
          <w:sz w:val="28"/>
          <w:szCs w:val="28"/>
        </w:rPr>
      </w:pPr>
    </w:p>
    <w:p w:rsidR="00E23B32" w:rsidRPr="00E23B32" w:rsidRDefault="00EB7CE0" w:rsidP="00E23B32">
      <w:pPr>
        <w:rPr>
          <w:sz w:val="28"/>
          <w:szCs w:val="28"/>
        </w:rPr>
      </w:pPr>
      <w:r w:rsidRPr="00EB7CE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2052" type="#_x0000_t202" style="position:absolute;margin-left:101.2pt;margin-top:213.45pt;width:104.3pt;height:14.4pt;z-index:2516751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U1grQIAAKo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" filled="f" stroked="f">
            <v:textbox inset="0,0,0,0">
              <w:txbxContent>
                <w:p w:rsidR="00E70E85" w:rsidRPr="00BA134F" w:rsidRDefault="00E70E85" w:rsidP="009838EF">
                  <w:pPr>
                    <w:jc w:val="center"/>
                    <w:rPr>
                      <w:sz w:val="28"/>
                    </w:rPr>
                  </w:pPr>
                </w:p>
              </w:txbxContent>
            </v:textbox>
            <w10:wrap anchorx="page" anchory="page"/>
          </v:shape>
        </w:pict>
      </w:r>
      <w:r w:rsidRPr="00EB7CE0">
        <w:rPr>
          <w:noProof/>
        </w:rPr>
        <w:pict>
          <v:shape id="Text Box 5" o:spid="_x0000_s2051" type="#_x0000_t202" style="position:absolute;margin-left:419.35pt;margin-top:213.3pt;width:104.55pt;height:14.4pt;z-index:2516730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PFgsQIAALA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" filled="f" stroked="f">
            <v:textbox inset="0,0,0,0">
              <w:txbxContent>
                <w:p w:rsidR="00E70E85" w:rsidRPr="00BA134F" w:rsidRDefault="00E70E85" w:rsidP="009838EF">
                  <w:pPr>
                    <w:jc w:val="center"/>
                    <w:rPr>
                      <w:sz w:val="28"/>
                    </w:rPr>
                  </w:pPr>
                </w:p>
              </w:txbxContent>
            </v:textbox>
            <w10:wrap anchorx="page" anchory="page"/>
          </v:shape>
        </w:pict>
      </w:r>
    </w:p>
    <w:p w:rsidR="00E23B32" w:rsidRPr="00E23B32" w:rsidRDefault="00E23B32" w:rsidP="00E23B32">
      <w:pPr>
        <w:rPr>
          <w:sz w:val="28"/>
          <w:szCs w:val="28"/>
        </w:rPr>
      </w:pPr>
    </w:p>
    <w:p w:rsidR="00C03438" w:rsidRDefault="00C03438" w:rsidP="00C1478C">
      <w:pPr>
        <w:tabs>
          <w:tab w:val="left" w:pos="2085"/>
        </w:tabs>
        <w:spacing w:line="360" w:lineRule="exact"/>
        <w:rPr>
          <w:sz w:val="28"/>
          <w:szCs w:val="28"/>
        </w:rPr>
      </w:pPr>
    </w:p>
    <w:p w:rsidR="00C1478C" w:rsidRDefault="00C1478C" w:rsidP="00C1478C">
      <w:pPr>
        <w:tabs>
          <w:tab w:val="left" w:pos="2085"/>
        </w:tabs>
        <w:spacing w:line="360" w:lineRule="exact"/>
        <w:rPr>
          <w:sz w:val="28"/>
          <w:szCs w:val="28"/>
        </w:rPr>
      </w:pPr>
    </w:p>
    <w:p w:rsidR="00C1478C" w:rsidRDefault="00C1478C" w:rsidP="00C1478C">
      <w:pPr>
        <w:tabs>
          <w:tab w:val="left" w:pos="2085"/>
        </w:tabs>
        <w:spacing w:line="360" w:lineRule="exact"/>
        <w:rPr>
          <w:sz w:val="28"/>
          <w:szCs w:val="28"/>
        </w:rPr>
      </w:pPr>
    </w:p>
    <w:p w:rsidR="00C1478C" w:rsidRDefault="00C1478C" w:rsidP="00C1478C">
      <w:pPr>
        <w:tabs>
          <w:tab w:val="left" w:pos="2085"/>
        </w:tabs>
        <w:spacing w:line="360" w:lineRule="exact"/>
        <w:rPr>
          <w:sz w:val="28"/>
          <w:szCs w:val="28"/>
        </w:rPr>
      </w:pPr>
    </w:p>
    <w:p w:rsidR="00C03438" w:rsidRPr="00C03438" w:rsidRDefault="00C03438" w:rsidP="00C03438">
      <w:pPr>
        <w:rPr>
          <w:sz w:val="28"/>
          <w:szCs w:val="28"/>
        </w:rPr>
      </w:pPr>
    </w:p>
    <w:p w:rsidR="00C03438" w:rsidRPr="00C03438" w:rsidRDefault="00C03438" w:rsidP="008C5CF8">
      <w:pPr>
        <w:spacing w:line="360" w:lineRule="exact"/>
        <w:ind w:firstLine="709"/>
        <w:rPr>
          <w:sz w:val="28"/>
          <w:szCs w:val="28"/>
        </w:rPr>
      </w:pPr>
    </w:p>
    <w:p w:rsidR="00C03438" w:rsidRPr="00C03438" w:rsidRDefault="00C03438" w:rsidP="008C5CF8">
      <w:pPr>
        <w:spacing w:line="360" w:lineRule="exact"/>
        <w:ind w:firstLine="709"/>
        <w:rPr>
          <w:sz w:val="28"/>
          <w:szCs w:val="28"/>
        </w:rPr>
      </w:pPr>
    </w:p>
    <w:p w:rsidR="00C03438" w:rsidRPr="00C03438" w:rsidRDefault="00C03438" w:rsidP="008C5CF8">
      <w:pPr>
        <w:spacing w:line="360" w:lineRule="exact"/>
        <w:ind w:firstLine="709"/>
        <w:rPr>
          <w:sz w:val="28"/>
          <w:szCs w:val="28"/>
        </w:rPr>
      </w:pPr>
    </w:p>
    <w:p w:rsidR="00C03438" w:rsidRPr="00C03438" w:rsidRDefault="00C03438" w:rsidP="008C5CF8">
      <w:pPr>
        <w:spacing w:line="360" w:lineRule="exact"/>
        <w:ind w:firstLine="709"/>
        <w:rPr>
          <w:sz w:val="28"/>
          <w:szCs w:val="28"/>
        </w:rPr>
      </w:pPr>
    </w:p>
    <w:p w:rsidR="00C03438" w:rsidRDefault="00C03438" w:rsidP="008C5CF8">
      <w:pPr>
        <w:spacing w:line="360" w:lineRule="exact"/>
        <w:ind w:firstLine="709"/>
        <w:rPr>
          <w:sz w:val="28"/>
          <w:szCs w:val="28"/>
        </w:rPr>
      </w:pPr>
    </w:p>
    <w:p w:rsidR="00C1478C" w:rsidRDefault="00C1478C" w:rsidP="008C5CF8">
      <w:pPr>
        <w:spacing w:line="360" w:lineRule="exact"/>
        <w:ind w:firstLine="709"/>
        <w:rPr>
          <w:sz w:val="28"/>
          <w:szCs w:val="28"/>
        </w:rPr>
      </w:pPr>
    </w:p>
    <w:p w:rsidR="00C1478C" w:rsidRDefault="00C1478C" w:rsidP="008C5CF8">
      <w:pPr>
        <w:spacing w:line="360" w:lineRule="exact"/>
        <w:ind w:firstLine="709"/>
        <w:rPr>
          <w:sz w:val="28"/>
          <w:szCs w:val="28"/>
        </w:rPr>
      </w:pPr>
    </w:p>
    <w:p w:rsidR="00C1478C" w:rsidRDefault="00C1478C" w:rsidP="005E311C">
      <w:pPr>
        <w:spacing w:line="360" w:lineRule="exact"/>
        <w:ind w:firstLine="709"/>
        <w:jc w:val="both"/>
        <w:rPr>
          <w:sz w:val="28"/>
          <w:szCs w:val="28"/>
        </w:rPr>
      </w:pPr>
    </w:p>
    <w:p w:rsidR="00A9533E" w:rsidRPr="00A9533E" w:rsidRDefault="00A9533E" w:rsidP="00A9533E">
      <w:pPr>
        <w:spacing w:line="360" w:lineRule="atLeast"/>
        <w:jc w:val="center"/>
        <w:rPr>
          <w:rFonts w:eastAsiaTheme="minorHAnsi"/>
          <w:b/>
          <w:sz w:val="28"/>
          <w:szCs w:val="28"/>
          <w:lang w:eastAsia="en-US"/>
        </w:rPr>
      </w:pPr>
      <w:r w:rsidRPr="00A9533E">
        <w:rPr>
          <w:rFonts w:eastAsiaTheme="minorHAnsi"/>
          <w:b/>
          <w:sz w:val="28"/>
          <w:szCs w:val="28"/>
          <w:lang w:eastAsia="en-US"/>
        </w:rPr>
        <w:t>ПОЛОЖЕНИЕ</w:t>
      </w:r>
    </w:p>
    <w:p w:rsidR="00A9533E" w:rsidRPr="00A9533E" w:rsidRDefault="00B43C7C" w:rsidP="00A9533E">
      <w:pPr>
        <w:spacing w:line="360" w:lineRule="atLeast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sz w:val="28"/>
          <w:szCs w:val="28"/>
        </w:rPr>
        <w:t xml:space="preserve">о </w:t>
      </w:r>
      <w:r w:rsidRPr="002701DD">
        <w:rPr>
          <w:sz w:val="28"/>
          <w:szCs w:val="28"/>
        </w:rPr>
        <w:t xml:space="preserve">региональном государственном контроле (надзоре) в области </w:t>
      </w:r>
      <w:r w:rsidRPr="002701DD">
        <w:rPr>
          <w:color w:val="000000" w:themeColor="text1"/>
          <w:sz w:val="28"/>
          <w:szCs w:val="28"/>
        </w:rPr>
        <w:t>технического состояния и эксплуатации самоходных машин</w:t>
      </w:r>
      <w:r>
        <w:rPr>
          <w:color w:val="000000" w:themeColor="text1"/>
          <w:sz w:val="28"/>
          <w:szCs w:val="28"/>
        </w:rPr>
        <w:t>, других видов техники и</w:t>
      </w:r>
      <w:r w:rsidRPr="002701DD">
        <w:rPr>
          <w:color w:val="000000" w:themeColor="text1"/>
          <w:sz w:val="28"/>
          <w:szCs w:val="28"/>
        </w:rPr>
        <w:t xml:space="preserve"> аттракционов в Карачаево-Черкесской Республике</w:t>
      </w:r>
    </w:p>
    <w:p w:rsidR="00A9533E" w:rsidRPr="00A9533E" w:rsidRDefault="00A9533E" w:rsidP="00A9533E">
      <w:pPr>
        <w:spacing w:line="360" w:lineRule="atLeast"/>
        <w:jc w:val="center"/>
        <w:rPr>
          <w:rFonts w:eastAsiaTheme="minorHAnsi"/>
          <w:sz w:val="28"/>
          <w:szCs w:val="28"/>
          <w:lang w:eastAsia="en-US"/>
        </w:rPr>
      </w:pPr>
    </w:p>
    <w:p w:rsidR="00A9533E" w:rsidRPr="00A9533E" w:rsidRDefault="00A9533E" w:rsidP="00A9533E">
      <w:pPr>
        <w:autoSpaceDE w:val="0"/>
        <w:autoSpaceDN w:val="0"/>
        <w:adjustRightInd w:val="0"/>
        <w:spacing w:after="120" w:line="360" w:lineRule="atLeast"/>
        <w:jc w:val="center"/>
        <w:rPr>
          <w:rFonts w:eastAsiaTheme="minorHAnsi"/>
          <w:b/>
          <w:sz w:val="28"/>
          <w:szCs w:val="28"/>
          <w:lang w:eastAsia="en-US"/>
        </w:rPr>
      </w:pPr>
      <w:r w:rsidRPr="00A9533E">
        <w:rPr>
          <w:rFonts w:eastAsiaTheme="minorHAnsi"/>
          <w:b/>
          <w:sz w:val="28"/>
          <w:szCs w:val="28"/>
          <w:lang w:val="en-US" w:eastAsia="en-US"/>
        </w:rPr>
        <w:t>I</w:t>
      </w:r>
      <w:r w:rsidRPr="00A9533E">
        <w:rPr>
          <w:rFonts w:eastAsiaTheme="minorHAnsi"/>
          <w:b/>
          <w:sz w:val="28"/>
          <w:szCs w:val="28"/>
          <w:lang w:eastAsia="en-US"/>
        </w:rPr>
        <w:t>. Общие положения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 xml:space="preserve">1.1. Настоящее Положение устанавливает порядок осуществления регионального государственного контроля (надзора) в области технического состояния </w:t>
      </w:r>
      <w:r w:rsidR="00B43C7C" w:rsidRPr="00B62F39">
        <w:rPr>
          <w:rFonts w:eastAsiaTheme="minorHAnsi"/>
          <w:sz w:val="28"/>
          <w:szCs w:val="28"/>
          <w:lang w:eastAsia="en-US"/>
        </w:rPr>
        <w:t xml:space="preserve">и эксплуатации самоходных машин, </w:t>
      </w:r>
      <w:r w:rsidRPr="00B62F39">
        <w:rPr>
          <w:rFonts w:eastAsiaTheme="minorHAnsi"/>
          <w:sz w:val="28"/>
          <w:szCs w:val="28"/>
          <w:lang w:eastAsia="en-US"/>
        </w:rPr>
        <w:t>других видов техники</w:t>
      </w:r>
      <w:r w:rsidR="00B43C7C" w:rsidRPr="00B62F39">
        <w:rPr>
          <w:sz w:val="28"/>
          <w:szCs w:val="28"/>
        </w:rPr>
        <w:t xml:space="preserve"> и аттракционов</w:t>
      </w:r>
      <w:r w:rsidRPr="00B62F39">
        <w:rPr>
          <w:rFonts w:eastAsiaTheme="minorHAnsi"/>
          <w:sz w:val="28"/>
          <w:szCs w:val="28"/>
          <w:lang w:eastAsia="en-US"/>
        </w:rPr>
        <w:t xml:space="preserve"> на территории </w:t>
      </w:r>
      <w:r w:rsidR="00B43C7C" w:rsidRPr="00B62F39">
        <w:rPr>
          <w:rFonts w:eastAsiaTheme="minorHAnsi"/>
          <w:sz w:val="28"/>
          <w:szCs w:val="28"/>
          <w:lang w:eastAsia="en-US"/>
        </w:rPr>
        <w:t>Карачаево-Черкесской Республики</w:t>
      </w:r>
      <w:r w:rsidRPr="00B62F39">
        <w:rPr>
          <w:rFonts w:eastAsiaTheme="minorHAnsi"/>
          <w:sz w:val="28"/>
          <w:szCs w:val="28"/>
          <w:lang w:eastAsia="en-US"/>
        </w:rPr>
        <w:t xml:space="preserve"> (далее - региональный государственный надзор).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1.2. Предметом регионального государственного надзора является: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1.2.1. соблюдение юридиче</w:t>
      </w:r>
      <w:r w:rsidR="00CC22D6" w:rsidRPr="00B62F39">
        <w:rPr>
          <w:rFonts w:eastAsiaTheme="minorHAnsi"/>
          <w:sz w:val="28"/>
          <w:szCs w:val="28"/>
          <w:lang w:eastAsia="en-US"/>
        </w:rPr>
        <w:t>скими лицами, их руководителями</w:t>
      </w:r>
      <w:r w:rsidR="00CC22D6" w:rsidRPr="00B62F39">
        <w:rPr>
          <w:rFonts w:eastAsiaTheme="minorHAnsi"/>
          <w:sz w:val="28"/>
          <w:szCs w:val="28"/>
          <w:lang w:eastAsia="en-US"/>
        </w:rPr>
        <w:br/>
      </w:r>
      <w:r w:rsidRPr="00B62F39">
        <w:rPr>
          <w:rFonts w:eastAsiaTheme="minorHAnsi"/>
          <w:sz w:val="28"/>
          <w:szCs w:val="28"/>
          <w:lang w:eastAsia="en-US"/>
        </w:rPr>
        <w:t>и иными должностными лицами, индивидуальными предпринимателями, их уполномоченными представителями, а также физическими лицами (далее – контролируемое лицо) требований: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а) установленных Правительством Российской Федерации,</w:t>
      </w:r>
      <w:r w:rsidRPr="00B62F39">
        <w:rPr>
          <w:rFonts w:eastAsiaTheme="minorHAnsi"/>
          <w:sz w:val="28"/>
          <w:szCs w:val="28"/>
          <w:lang w:eastAsia="en-US"/>
        </w:rPr>
        <w:br/>
        <w:t>к техническому состоянию и эксплуатации самоходных машин и других видов техники;</w:t>
      </w:r>
    </w:p>
    <w:p w:rsidR="00822534" w:rsidRPr="00B62F39" w:rsidRDefault="00B43C7C" w:rsidP="00822534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B62F39">
        <w:rPr>
          <w:sz w:val="28"/>
          <w:szCs w:val="28"/>
        </w:rPr>
        <w:t>б) установленных Правительством     Российской Федерации, к техническому состоянию и эксплуатации аттракционов</w:t>
      </w:r>
      <w:r w:rsidR="00822534" w:rsidRPr="00B62F39">
        <w:rPr>
          <w:sz w:val="28"/>
          <w:szCs w:val="28"/>
        </w:rPr>
        <w:t>;</w:t>
      </w:r>
    </w:p>
    <w:p w:rsidR="00822534" w:rsidRPr="00B62F39" w:rsidRDefault="00822534" w:rsidP="00822534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B62F39">
        <w:rPr>
          <w:sz w:val="28"/>
          <w:szCs w:val="28"/>
        </w:rPr>
        <w:lastRenderedPageBreak/>
        <w:t xml:space="preserve">в) техническим регламентом Евразийского экономического союза </w:t>
      </w:r>
      <w:r w:rsidRPr="00B62F39">
        <w:rPr>
          <w:sz w:val="28"/>
          <w:szCs w:val="28"/>
        </w:rPr>
        <w:br/>
        <w:t xml:space="preserve">«О безопасности аттракционов», принятым решением Совета Евразийской экономической комиссии от 18.10.2016 № 114 «О техническом регламенте Евразийского экономического  союза «О безопасности аттракционов», </w:t>
      </w:r>
      <w:r w:rsidRPr="00B62F39">
        <w:rPr>
          <w:sz w:val="28"/>
        </w:rPr>
        <w:t>–</w:t>
      </w:r>
      <w:r w:rsidRPr="00B62F39">
        <w:rPr>
          <w:sz w:val="28"/>
          <w:szCs w:val="28"/>
        </w:rPr>
        <w:t xml:space="preserve"> к безопасности аттракционов;</w:t>
      </w:r>
    </w:p>
    <w:p w:rsidR="00A9533E" w:rsidRPr="00B62F39" w:rsidRDefault="00A9533E" w:rsidP="009E1341">
      <w:pPr>
        <w:pStyle w:val="af2"/>
        <w:tabs>
          <w:tab w:val="left" w:pos="1134"/>
          <w:tab w:val="left" w:pos="3675"/>
        </w:tabs>
        <w:spacing w:after="0" w:line="240" w:lineRule="auto"/>
        <w:ind w:left="0" w:right="-113" w:firstLine="709"/>
        <w:jc w:val="both"/>
        <w:rPr>
          <w:rFonts w:ascii="Times New Roman" w:hAnsi="Times New Roman"/>
          <w:sz w:val="28"/>
          <w:szCs w:val="28"/>
        </w:rPr>
      </w:pPr>
      <w:r w:rsidRPr="00B62F39">
        <w:rPr>
          <w:rFonts w:ascii="Times New Roman" w:eastAsiaTheme="minorHAnsi" w:hAnsi="Times New Roman"/>
          <w:sz w:val="28"/>
          <w:szCs w:val="28"/>
          <w:lang w:eastAsia="en-US"/>
        </w:rPr>
        <w:t xml:space="preserve">б) </w:t>
      </w:r>
      <w:r w:rsidR="009E1341" w:rsidRPr="00B62F39">
        <w:rPr>
          <w:rFonts w:ascii="Times New Roman" w:hAnsi="Times New Roman"/>
          <w:sz w:val="28"/>
          <w:szCs w:val="28"/>
        </w:rPr>
        <w:t xml:space="preserve">Соглашением о введении единых форм паспорта транспортного   средства   (паспорта   шасси   транспортного   средства)  и паспорта самоходной машины и других видов техники и организации систем     электронных     паспортов     от     15.08.2014 и принятыми в соответствии с указанным Соглашением иными актами, составляющими право Евразийского экономического союза, а также </w:t>
      </w:r>
      <w:r w:rsidR="009E1341" w:rsidRPr="00B62F39">
        <w:rPr>
          <w:rFonts w:ascii="Times New Roman" w:hAnsi="Times New Roman"/>
          <w:sz w:val="28"/>
        </w:rPr>
        <w:t>постановлением Правительства Российской Федерации от 28.05.2022 № 981 «О некоторых вопросах, связанных с введением в Российской Федерации электронного паспорта самоходной машины и других видов техники»</w:t>
      </w:r>
      <w:r w:rsidR="009E1341" w:rsidRPr="00B62F39">
        <w:rPr>
          <w:rFonts w:ascii="Times New Roman" w:hAnsi="Times New Roman"/>
          <w:sz w:val="28"/>
          <w:szCs w:val="28"/>
        </w:rPr>
        <w:t xml:space="preserve">  и  утверждаемым  в  соответствии с указанным постановлением положением о паспорте самоходных машин и других видов техники, </w:t>
      </w:r>
      <w:r w:rsidR="009E1341" w:rsidRPr="00B62F39">
        <w:rPr>
          <w:rFonts w:ascii="Times New Roman" w:hAnsi="Times New Roman"/>
          <w:sz w:val="28"/>
        </w:rPr>
        <w:t>–</w:t>
      </w:r>
      <w:r w:rsidR="009E1341" w:rsidRPr="00B62F39">
        <w:rPr>
          <w:rFonts w:ascii="Times New Roman" w:hAnsi="Times New Roman"/>
          <w:sz w:val="28"/>
          <w:szCs w:val="28"/>
        </w:rPr>
        <w:t xml:space="preserve"> к порядку выдачи и оформления юридическими лицами и индивидуальными предпринимателями, являющимися изготовителями самоходных машин и других видов техники, паспортов самоходных машин и других видов техники</w:t>
      </w:r>
      <w:r w:rsidRPr="00B62F39">
        <w:rPr>
          <w:rFonts w:ascii="Times New Roman" w:eastAsiaTheme="minorHAnsi" w:hAnsi="Times New Roman"/>
          <w:sz w:val="28"/>
          <w:szCs w:val="28"/>
          <w:lang w:eastAsia="en-US"/>
        </w:rPr>
        <w:t>;</w:t>
      </w:r>
      <w:r w:rsidR="00822534" w:rsidRPr="00B62F39">
        <w:rPr>
          <w:rFonts w:eastAsiaTheme="minorHAnsi"/>
          <w:sz w:val="28"/>
          <w:szCs w:val="28"/>
          <w:lang w:eastAsia="en-US"/>
        </w:rPr>
        <w:t xml:space="preserve"> </w:t>
      </w:r>
    </w:p>
    <w:p w:rsidR="00A9533E" w:rsidRPr="00B62F39" w:rsidRDefault="009E1341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г</w:t>
      </w:r>
      <w:r w:rsidR="00A9533E" w:rsidRPr="00B62F39">
        <w:rPr>
          <w:rFonts w:eastAsiaTheme="minorHAnsi"/>
          <w:sz w:val="28"/>
          <w:szCs w:val="28"/>
          <w:lang w:eastAsia="en-US"/>
        </w:rPr>
        <w:t xml:space="preserve">) </w:t>
      </w:r>
      <w:r w:rsidRPr="00B62F39">
        <w:rPr>
          <w:sz w:val="28"/>
          <w:szCs w:val="28"/>
        </w:rPr>
        <w:t xml:space="preserve">Положением о военно-транспортной обязанности, утвержденным Указом Президента Российской Федерации от 02.10.1998 № 1175 «Об утверждении Положения о военно-транспортной обязанности», </w:t>
      </w:r>
      <w:r w:rsidRPr="00B62F39">
        <w:rPr>
          <w:sz w:val="28"/>
        </w:rPr>
        <w:t>–</w:t>
      </w:r>
      <w:r w:rsidRPr="00B62F39">
        <w:rPr>
          <w:sz w:val="28"/>
          <w:szCs w:val="28"/>
        </w:rPr>
        <w:t xml:space="preserve"> к мобилизационной  готовности  самоходных  машин  и других видов техники, предоставляемых Вооруженным Силам Российской  Федерации,  другим  войскам,  воинским  формированиям  и органам, а также создаваемым на военное время специальным формированиям, в части их наличия и готовности к обеспечению работы</w:t>
      </w:r>
      <w:r w:rsidR="00B43C7C" w:rsidRPr="00B62F39">
        <w:rPr>
          <w:rFonts w:eastAsiaTheme="minorHAnsi"/>
          <w:sz w:val="28"/>
          <w:szCs w:val="28"/>
          <w:lang w:eastAsia="en-US"/>
        </w:rPr>
        <w:t>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 xml:space="preserve">1.2.2. </w:t>
      </w:r>
      <w:r w:rsidR="009E1341" w:rsidRPr="00B62F39">
        <w:rPr>
          <w:sz w:val="28"/>
          <w:szCs w:val="28"/>
        </w:rPr>
        <w:t>Оценка соблюдения физическими лицами, не являющимися индивидуальными предпринимателями, требований, установленных Федеральным законом от 25.04.2002 № 40-ФЗ «Об обязательном страховании гражданской ответственности владельцев транспортных средств», к страхованию гражданской ответственности владельцев самоходных    машин    и    других    видов    техники    в    соответствии   с      п</w:t>
      </w:r>
      <w:r w:rsidR="009E1341" w:rsidRPr="00B62F39">
        <w:rPr>
          <w:sz w:val="28"/>
        </w:rPr>
        <w:t xml:space="preserve">остановлением Правительства РФ от 02.06.2023 № 915 «Об утверждении Правил представления государственными органами, иными лицами, которым государством делегированы властные полномочия, информации в автоматизированную информационную систему страхования, о внесении изменения в абзац второй пункта 2 Правил предоставления инвалидам (в том числе детям-инвалидам), имеющим транспортные средства в соответствии с медицинскими показаниями, или их законным представителям компенсации в размере 50 процентов от уплаченной ими </w:t>
      </w:r>
      <w:r w:rsidR="009E1341" w:rsidRPr="00B62F39">
        <w:rPr>
          <w:sz w:val="28"/>
        </w:rPr>
        <w:lastRenderedPageBreak/>
        <w:t>страховой премии по договору обязательного страхования гражданской ответственности владельцев транспортных средств, а также представления в Фонд пенсионного и социального страхования Российской Федерации сведений для предоставления указанной компенсации и признании утратившими силу некоторых актов и отдельных положений некоторых актов Правительства Российской Федерации</w:t>
      </w:r>
      <w:r w:rsidR="009E1341" w:rsidRPr="00B62F39">
        <w:rPr>
          <w:sz w:val="28"/>
          <w:szCs w:val="28"/>
        </w:rPr>
        <w:t>» (далее – обязательные требования).</w:t>
      </w:r>
    </w:p>
    <w:p w:rsidR="00A9533E" w:rsidRPr="00B62F39" w:rsidRDefault="00A9533E" w:rsidP="00883789">
      <w:pPr>
        <w:ind w:firstLine="708"/>
        <w:jc w:val="both"/>
        <w:rPr>
          <w:sz w:val="27"/>
          <w:szCs w:val="27"/>
        </w:rPr>
      </w:pPr>
      <w:r w:rsidRPr="00B62F39">
        <w:rPr>
          <w:rFonts w:eastAsiaTheme="minorHAnsi"/>
          <w:sz w:val="28"/>
          <w:szCs w:val="28"/>
          <w:lang w:eastAsia="en-US"/>
        </w:rPr>
        <w:t xml:space="preserve">1.3. Региональный государственный надзор осуществляется </w:t>
      </w:r>
      <w:r w:rsidR="003A2321" w:rsidRPr="00B62F39">
        <w:rPr>
          <w:sz w:val="27"/>
          <w:szCs w:val="27"/>
        </w:rPr>
        <w:t>Департаментом по государственному надзору за техническим состоянием самоходных машин, других видов техники и аттракционов Министерства сельского хозяйства Карачаево-Черкесской Республики</w:t>
      </w:r>
      <w:r w:rsidR="009E1341" w:rsidRPr="00B62F39">
        <w:rPr>
          <w:sz w:val="28"/>
          <w:szCs w:val="28"/>
        </w:rPr>
        <w:t xml:space="preserve"> (далее – уполномоченный орган, </w:t>
      </w:r>
      <w:r w:rsidR="003A2321" w:rsidRPr="00B62F39">
        <w:rPr>
          <w:sz w:val="28"/>
          <w:szCs w:val="28"/>
        </w:rPr>
        <w:t>Департамент</w:t>
      </w:r>
      <w:r w:rsidR="009E1341" w:rsidRPr="00B62F39">
        <w:rPr>
          <w:sz w:val="28"/>
          <w:szCs w:val="28"/>
        </w:rPr>
        <w:t>).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 xml:space="preserve">1.4. Должностными лицами, уполномоченными на осуществление регионального государственного надзора (далее – </w:t>
      </w:r>
      <w:r w:rsidR="006D3A67" w:rsidRPr="00B62F39">
        <w:rPr>
          <w:rFonts w:eastAsiaTheme="minorHAnsi"/>
          <w:sz w:val="28"/>
          <w:szCs w:val="28"/>
          <w:lang w:eastAsia="en-US"/>
        </w:rPr>
        <w:t>должностные</w:t>
      </w:r>
      <w:r w:rsidRPr="00B62F39">
        <w:rPr>
          <w:rFonts w:eastAsiaTheme="minorHAnsi"/>
          <w:sz w:val="28"/>
          <w:szCs w:val="28"/>
          <w:lang w:eastAsia="en-US"/>
        </w:rPr>
        <w:t xml:space="preserve"> лица), являются:</w:t>
      </w:r>
    </w:p>
    <w:p w:rsidR="00A9533E" w:rsidRPr="00B62F39" w:rsidRDefault="006D3A67" w:rsidP="006D3A67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2F39">
        <w:rPr>
          <w:rFonts w:ascii="Times New Roman" w:hAnsi="Times New Roman" w:cs="Times New Roman"/>
          <w:sz w:val="28"/>
          <w:szCs w:val="28"/>
        </w:rPr>
        <w:t>заместитель Министра-руководитель департамента по государственному надзору за техническим состоянием самоходных машин,  других видов техники и аттракционов Министерства сельского хозяйства Карачаево-Черкесской Республики (далее – заместитель Министра-руководитель департамента);</w:t>
      </w:r>
    </w:p>
    <w:p w:rsidR="00A9533E" w:rsidRPr="00B62F39" w:rsidRDefault="006D3A67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sz w:val="28"/>
          <w:szCs w:val="28"/>
        </w:rPr>
        <w:t>заместитель руководителя департамента  по государственному надзору за техническим состоянием самоходных машин, других видов техники и аттракционов Министерства сельского хозяйства Карачаево-Черкесской Республики (далее – заместитель руководителя департамента);</w:t>
      </w:r>
    </w:p>
    <w:p w:rsidR="00A9533E" w:rsidRPr="00B62F39" w:rsidRDefault="008956C5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sz w:val="28"/>
          <w:szCs w:val="28"/>
        </w:rPr>
        <w:t>консультант – главный государственный инженер-инспектор департамента по государственному надзору за техническим состоянием самоходных машин,  других видов техники и аттракционов Министерства сельского хозяйства Карачаево-Черкесской Республики (далее – консультант-инспектор)</w:t>
      </w:r>
      <w:r w:rsidR="00A9533E" w:rsidRPr="00B62F39">
        <w:rPr>
          <w:rFonts w:eastAsiaTheme="minorHAnsi"/>
          <w:bCs/>
          <w:sz w:val="28"/>
          <w:szCs w:val="28"/>
          <w:lang w:eastAsia="en-US"/>
        </w:rPr>
        <w:t>.</w:t>
      </w:r>
    </w:p>
    <w:p w:rsidR="00A9533E" w:rsidRPr="00B62F39" w:rsidRDefault="00A9533E" w:rsidP="008956C5">
      <w:pPr>
        <w:pStyle w:val="af3"/>
        <w:ind w:right="-11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2F3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1.5. Должностным</w:t>
      </w:r>
      <w:r w:rsidR="00377209" w:rsidRPr="00B62F3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</w:t>
      </w:r>
      <w:r w:rsidRPr="00B62F3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лиц</w:t>
      </w:r>
      <w:r w:rsidR="00377209" w:rsidRPr="00B62F3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ами</w:t>
      </w:r>
      <w:r w:rsidRPr="00B62F3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, уполномоченным</w:t>
      </w:r>
      <w:r w:rsidR="00377209" w:rsidRPr="00B62F3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</w:t>
      </w:r>
      <w:r w:rsidRPr="00B62F3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на принятие решения о проведении профилактического мероприятия или контрольного</w:t>
      </w:r>
      <w:r w:rsidR="00377209" w:rsidRPr="00B62F3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(надзорного) мероприятия, являю</w:t>
      </w:r>
      <w:r w:rsidRPr="00B62F3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тся </w:t>
      </w:r>
      <w:r w:rsidR="008956C5" w:rsidRPr="00B62F39">
        <w:rPr>
          <w:rFonts w:ascii="Times New Roman" w:hAnsi="Times New Roman" w:cs="Times New Roman"/>
          <w:sz w:val="28"/>
          <w:szCs w:val="28"/>
        </w:rPr>
        <w:t>заместитель Министра-руководитель департамента, заместитель руководителя департамента</w:t>
      </w:r>
      <w:r w:rsidRPr="00B62F3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 xml:space="preserve">1.6. При осуществлении регионального государственного надзора </w:t>
      </w:r>
      <w:r w:rsidR="0033007B" w:rsidRPr="00B62F39">
        <w:rPr>
          <w:rFonts w:eastAsiaTheme="minorHAnsi"/>
          <w:bCs/>
          <w:sz w:val="28"/>
          <w:szCs w:val="28"/>
          <w:lang w:eastAsia="en-US"/>
        </w:rPr>
        <w:t>должностные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лица пользуются правами, выполняют обязанности, которые предусмотрены статьей 29 Федерального закона от 31 июля 2020 г. № 248-ФЗ «О государственном контроле (надзоре) и муниципальном контроле в Российской Федерации» (далее – Федеральный закон № 248-ФЗ), соблюдают ограничения и запреты, установленные статьей 37 Федерального закона</w:t>
      </w:r>
      <w:r w:rsidR="00F52B2C" w:rsidRPr="00B62F39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62F39">
        <w:rPr>
          <w:rFonts w:eastAsiaTheme="minorHAnsi"/>
          <w:bCs/>
          <w:sz w:val="28"/>
          <w:szCs w:val="28"/>
          <w:lang w:eastAsia="en-US"/>
        </w:rPr>
        <w:t>№ 248-ФЗ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t>, а также несут ответственность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br/>
      </w:r>
      <w:r w:rsidRPr="00B62F39">
        <w:rPr>
          <w:rFonts w:eastAsiaTheme="minorHAnsi"/>
          <w:bCs/>
          <w:sz w:val="28"/>
          <w:szCs w:val="28"/>
          <w:lang w:eastAsia="en-US"/>
        </w:rPr>
        <w:lastRenderedPageBreak/>
        <w:t>за ненадлежащее исполнени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t>е возложенных на них полномочий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br/>
      </w:r>
      <w:r w:rsidRPr="00B62F39">
        <w:rPr>
          <w:rFonts w:eastAsiaTheme="minorHAnsi"/>
          <w:bCs/>
          <w:sz w:val="28"/>
          <w:szCs w:val="28"/>
          <w:lang w:eastAsia="en-US"/>
        </w:rPr>
        <w:t>в соответствии с законодательством Российской Федерации.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1.7. Объектами регионального государственного надзора являются: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1) деятельность, действия (б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t>ездействие) контролируемых лиц,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br/>
      </w:r>
      <w:r w:rsidRPr="00B62F39">
        <w:rPr>
          <w:rFonts w:eastAsiaTheme="minorHAnsi"/>
          <w:bCs/>
          <w:sz w:val="28"/>
          <w:szCs w:val="28"/>
          <w:lang w:eastAsia="en-US"/>
        </w:rPr>
        <w:t>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2) самоходные машины</w:t>
      </w:r>
      <w:r w:rsidR="0033007B" w:rsidRPr="00B62F39">
        <w:rPr>
          <w:rFonts w:eastAsiaTheme="minorHAnsi"/>
          <w:bCs/>
          <w:sz w:val="28"/>
          <w:szCs w:val="28"/>
          <w:lang w:eastAsia="en-US"/>
        </w:rPr>
        <w:t>,</w:t>
      </w:r>
      <w:r w:rsidR="0033007B" w:rsidRPr="00B62F39">
        <w:rPr>
          <w:sz w:val="28"/>
        </w:rPr>
        <w:t xml:space="preserve"> другие видов техники и аттракционы</w:t>
      </w:r>
      <w:r w:rsidR="0033007B" w:rsidRPr="00B62F39">
        <w:rPr>
          <w:rFonts w:eastAsiaTheme="minorHAnsi"/>
          <w:bCs/>
          <w:sz w:val="28"/>
          <w:szCs w:val="28"/>
          <w:lang w:eastAsia="en-US"/>
        </w:rPr>
        <w:t xml:space="preserve">, </w:t>
      </w:r>
      <w:r w:rsidRPr="00B62F39">
        <w:rPr>
          <w:rFonts w:eastAsiaTheme="minorHAnsi"/>
          <w:bCs/>
          <w:sz w:val="28"/>
          <w:szCs w:val="28"/>
          <w:lang w:eastAsia="en-US"/>
        </w:rPr>
        <w:t>которыми</w:t>
      </w:r>
      <w:r w:rsidR="0033007B" w:rsidRPr="00B62F39">
        <w:rPr>
          <w:rFonts w:eastAsiaTheme="minorHAnsi"/>
          <w:bCs/>
          <w:sz w:val="28"/>
          <w:szCs w:val="28"/>
          <w:lang w:eastAsia="en-US"/>
        </w:rPr>
        <w:t xml:space="preserve"> граждане и организации владеют </w:t>
      </w:r>
      <w:r w:rsidRPr="00B62F39">
        <w:rPr>
          <w:rFonts w:eastAsiaTheme="minorHAnsi"/>
          <w:bCs/>
          <w:sz w:val="28"/>
          <w:szCs w:val="28"/>
          <w:lang w:eastAsia="en-US"/>
        </w:rPr>
        <w:t>и (или) пользуются и к которым предъявляются обязательные требования</w:t>
      </w:r>
      <w:r w:rsidR="0033007B" w:rsidRPr="00B62F39">
        <w:rPr>
          <w:rFonts w:eastAsiaTheme="minorHAnsi"/>
          <w:bCs/>
          <w:sz w:val="28"/>
          <w:szCs w:val="28"/>
          <w:lang w:eastAsia="en-US"/>
        </w:rPr>
        <w:t>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1.8. Учет объектов регионального государственного надзора осуществляется по категориям риска причинения вреда (ущерба) охраняемым законом ценностям (далее - категории риска).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1.9. Учет объектов регионального государственного надзора осуществляется посредством: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- Федеральной государственной информационной си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t>стемы учета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br/>
      </w:r>
      <w:r w:rsidRPr="00B62F39">
        <w:rPr>
          <w:rFonts w:eastAsiaTheme="minorHAnsi"/>
          <w:bCs/>
          <w:sz w:val="28"/>
          <w:szCs w:val="28"/>
          <w:lang w:eastAsia="en-US"/>
        </w:rPr>
        <w:t>и регистрации тракторов, самоходных машин и прицепов к ним</w:t>
      </w:r>
      <w:r w:rsidR="00003229" w:rsidRPr="00B62F39">
        <w:rPr>
          <w:rFonts w:eastAsiaTheme="minorHAnsi"/>
          <w:bCs/>
          <w:sz w:val="28"/>
          <w:szCs w:val="28"/>
          <w:lang w:eastAsia="en-US"/>
        </w:rPr>
        <w:t xml:space="preserve"> (ФГИС УСМТ)</w:t>
      </w:r>
      <w:r w:rsidRPr="00B62F39">
        <w:rPr>
          <w:rFonts w:eastAsiaTheme="minorHAnsi"/>
          <w:bCs/>
          <w:sz w:val="28"/>
          <w:szCs w:val="28"/>
          <w:lang w:eastAsia="en-US"/>
        </w:rPr>
        <w:t>;</w:t>
      </w:r>
    </w:p>
    <w:p w:rsidR="00A9533E" w:rsidRPr="00B62F39" w:rsidRDefault="00A9533E" w:rsidP="00A9533E">
      <w:pPr>
        <w:autoSpaceDE w:val="0"/>
        <w:autoSpaceDN w:val="0"/>
        <w:adjustRightInd w:val="0"/>
        <w:spacing w:after="240"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- Автоматизированной информационной</w:t>
      </w:r>
      <w:r w:rsidR="00003229" w:rsidRPr="00B62F39">
        <w:rPr>
          <w:rFonts w:eastAsiaTheme="minorHAnsi"/>
          <w:bCs/>
          <w:sz w:val="28"/>
          <w:szCs w:val="28"/>
          <w:lang w:eastAsia="en-US"/>
        </w:rPr>
        <w:t xml:space="preserve"> системы «Гостехнадзор-Эксперт»;</w:t>
      </w:r>
    </w:p>
    <w:p w:rsidR="006D3A67" w:rsidRPr="00B62F39" w:rsidRDefault="00E73277" w:rsidP="00A9533E">
      <w:pPr>
        <w:autoSpaceDE w:val="0"/>
        <w:autoSpaceDN w:val="0"/>
        <w:adjustRightInd w:val="0"/>
        <w:spacing w:after="240"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 xml:space="preserve">- </w:t>
      </w:r>
      <w:r w:rsidR="00003229" w:rsidRPr="00B62F39">
        <w:rPr>
          <w:sz w:val="28"/>
          <w:szCs w:val="28"/>
        </w:rPr>
        <w:t>Государственной информационной системы «Типовое облачное решение по автоматизации контрольной (надзорной) деятельности» (</w:t>
      </w:r>
      <w:r w:rsidRPr="00B62F39">
        <w:rPr>
          <w:rFonts w:eastAsiaTheme="minorHAnsi"/>
          <w:bCs/>
          <w:sz w:val="28"/>
          <w:szCs w:val="28"/>
          <w:lang w:eastAsia="en-US"/>
        </w:rPr>
        <w:t>ГИС ТОР КНД</w:t>
      </w:r>
      <w:r w:rsidR="00003229" w:rsidRPr="00B62F39">
        <w:rPr>
          <w:rFonts w:eastAsiaTheme="minorHAnsi"/>
          <w:bCs/>
          <w:sz w:val="28"/>
          <w:szCs w:val="28"/>
          <w:lang w:eastAsia="en-US"/>
        </w:rPr>
        <w:t>);</w:t>
      </w:r>
    </w:p>
    <w:p w:rsidR="00E73277" w:rsidRPr="00B62F39" w:rsidRDefault="00E73277" w:rsidP="00A9533E">
      <w:pPr>
        <w:autoSpaceDE w:val="0"/>
        <w:autoSpaceDN w:val="0"/>
        <w:adjustRightInd w:val="0"/>
        <w:spacing w:after="240"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 xml:space="preserve">- </w:t>
      </w:r>
      <w:r w:rsidR="00003229" w:rsidRPr="00B62F39">
        <w:rPr>
          <w:rFonts w:eastAsiaTheme="minorHAnsi"/>
          <w:bCs/>
          <w:sz w:val="28"/>
          <w:szCs w:val="28"/>
          <w:lang w:eastAsia="en-US"/>
        </w:rPr>
        <w:t>Единого реестра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видов контроля (ЕРВК)</w:t>
      </w:r>
      <w:r w:rsidR="00003229" w:rsidRPr="00B62F39">
        <w:rPr>
          <w:rFonts w:eastAsiaTheme="minorHAnsi"/>
          <w:bCs/>
          <w:sz w:val="28"/>
          <w:szCs w:val="28"/>
          <w:lang w:eastAsia="en-US"/>
        </w:rPr>
        <w:t>.</w:t>
      </w:r>
    </w:p>
    <w:p w:rsidR="00E73277" w:rsidRPr="00B62F39" w:rsidRDefault="00E73277" w:rsidP="00A9533E">
      <w:pPr>
        <w:autoSpaceDE w:val="0"/>
        <w:autoSpaceDN w:val="0"/>
        <w:adjustRightInd w:val="0"/>
        <w:spacing w:after="240"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A9533E" w:rsidRPr="00B62F39" w:rsidRDefault="00A9533E" w:rsidP="00A9533E">
      <w:pPr>
        <w:autoSpaceDE w:val="0"/>
        <w:autoSpaceDN w:val="0"/>
        <w:adjustRightInd w:val="0"/>
        <w:spacing w:after="240" w:line="360" w:lineRule="atLeast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62F39">
        <w:rPr>
          <w:rFonts w:eastAsiaTheme="minorHAnsi"/>
          <w:b/>
          <w:bCs/>
          <w:sz w:val="28"/>
          <w:szCs w:val="28"/>
          <w:lang w:val="en-US" w:eastAsia="en-US"/>
        </w:rPr>
        <w:t>II</w:t>
      </w:r>
      <w:r w:rsidRPr="00B62F39">
        <w:rPr>
          <w:rFonts w:eastAsiaTheme="minorHAnsi"/>
          <w:b/>
          <w:bCs/>
          <w:sz w:val="28"/>
          <w:szCs w:val="28"/>
          <w:lang w:eastAsia="en-US"/>
        </w:rPr>
        <w:t>. Управление рисками причинения вреда (ущерба) охраняемым законом ценностям при осуществлении регионального государственного надзора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 xml:space="preserve">2.1. Региональный государственный надзор осуществляется </w:t>
      </w:r>
      <w:r w:rsidR="003A2321" w:rsidRPr="00B62F39">
        <w:rPr>
          <w:rFonts w:eastAsiaTheme="minorHAnsi"/>
          <w:bCs/>
          <w:sz w:val="28"/>
          <w:szCs w:val="28"/>
          <w:lang w:eastAsia="en-US"/>
        </w:rPr>
        <w:t>Департаментом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с применением риск-ориентированного подхода</w:t>
      </w:r>
      <w:r w:rsidR="00883789">
        <w:rPr>
          <w:rFonts w:eastAsiaTheme="minorHAnsi"/>
          <w:bCs/>
          <w:sz w:val="28"/>
          <w:szCs w:val="28"/>
          <w:lang w:eastAsia="en-US"/>
        </w:rPr>
        <w:t xml:space="preserve">, согласно </w:t>
      </w:r>
      <w:r w:rsidR="00883789" w:rsidRPr="00B62F39">
        <w:rPr>
          <w:rFonts w:eastAsiaTheme="minorHAnsi"/>
          <w:bCs/>
          <w:sz w:val="28"/>
          <w:szCs w:val="28"/>
          <w:lang w:eastAsia="en-US"/>
        </w:rPr>
        <w:t>Федеральный закон № 248-ФЗ</w:t>
      </w:r>
      <w:r w:rsidRPr="00B62F39">
        <w:rPr>
          <w:rFonts w:eastAsiaTheme="minorHAnsi"/>
          <w:bCs/>
          <w:sz w:val="28"/>
          <w:szCs w:val="28"/>
          <w:lang w:eastAsia="en-US"/>
        </w:rPr>
        <w:t>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 xml:space="preserve">2.2. </w:t>
      </w:r>
      <w:r w:rsidR="003A2321" w:rsidRPr="00B62F39">
        <w:rPr>
          <w:rFonts w:eastAsiaTheme="minorHAnsi"/>
          <w:bCs/>
          <w:sz w:val="28"/>
          <w:szCs w:val="28"/>
          <w:lang w:eastAsia="en-US"/>
        </w:rPr>
        <w:t>Департамент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для целей управления рисками причинения вреда (ущерба) охраняемым законом ценностям при осуществлении регионального государственного надзора относит объекты регионального государственного надзора к одной из следующих категорий риска: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1) высокий риск;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2) значительный риск;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lastRenderedPageBreak/>
        <w:t>3) средний риск;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4) низкий риск.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 xml:space="preserve">Критерии отнесения объектов регионального государственного надзора к определенной категории 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t>риска установлены приложением 1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br/>
      </w:r>
      <w:r w:rsidRPr="00B62F39">
        <w:rPr>
          <w:rFonts w:eastAsiaTheme="minorHAnsi"/>
          <w:bCs/>
          <w:sz w:val="28"/>
          <w:szCs w:val="28"/>
          <w:lang w:eastAsia="en-US"/>
        </w:rPr>
        <w:t>к настоящему Положению</w:t>
      </w:r>
      <w:r w:rsidR="00883789">
        <w:rPr>
          <w:rFonts w:eastAsiaTheme="minorHAnsi"/>
          <w:bCs/>
          <w:sz w:val="28"/>
          <w:szCs w:val="28"/>
          <w:lang w:eastAsia="en-US"/>
        </w:rPr>
        <w:t>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2.3. Отнесение объекта региона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t>льного государственного надзора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br/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к определенной категории риска и изменение категории риска осуществляется решением об отнесении объекта регионального государственного надзора к определенной категории риска, которое оформляется приказом </w:t>
      </w:r>
      <w:r w:rsidR="003A2321" w:rsidRPr="00B62F39">
        <w:rPr>
          <w:rFonts w:eastAsiaTheme="minorHAnsi"/>
          <w:bCs/>
          <w:sz w:val="28"/>
          <w:szCs w:val="28"/>
          <w:lang w:eastAsia="en-US"/>
        </w:rPr>
        <w:t>Министерства</w:t>
      </w:r>
      <w:r w:rsidR="001262BD" w:rsidRPr="00B62F39">
        <w:rPr>
          <w:rFonts w:eastAsiaTheme="minorHAnsi"/>
          <w:bCs/>
          <w:sz w:val="28"/>
          <w:szCs w:val="28"/>
          <w:lang w:eastAsia="en-US"/>
        </w:rPr>
        <w:t xml:space="preserve"> сельского хозяйства Карачаево-Черкесской Республики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(далее – Решение).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При отсутствии Решения объект регионального государственного надзора, считается отнесенным к категории низкого риска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 xml:space="preserve">2.4. </w:t>
      </w:r>
      <w:r w:rsidR="003A2321" w:rsidRPr="00B62F39">
        <w:rPr>
          <w:rFonts w:eastAsiaTheme="minorHAnsi"/>
          <w:bCs/>
          <w:sz w:val="28"/>
          <w:szCs w:val="28"/>
          <w:lang w:eastAsia="en-US"/>
        </w:rPr>
        <w:t>Департамент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в течение пяти рабочих дней со дня поступления сведений о соответствии объекта регионального государственного надзора критериям риска иной категории риска либо об изменении критериев риска должен принять решение об изменении категории риска указанного объекта регионального государственного надзора. 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 xml:space="preserve">2.5. В целях оценки риска причинения вреда (ущерба) охраняемым законом ценностям при принятии решения о проведении и выборе вида внепланового контрольного (надзорного) мероприятия </w:t>
      </w:r>
      <w:r w:rsidR="003A2321" w:rsidRPr="00B62F39">
        <w:rPr>
          <w:rFonts w:eastAsiaTheme="minorHAnsi"/>
          <w:bCs/>
          <w:sz w:val="28"/>
          <w:szCs w:val="28"/>
          <w:lang w:eastAsia="en-US"/>
        </w:rPr>
        <w:t>Департамент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руководствуется Индикаторами риска нарушения обязательных требований (приложению 2 к настоящему Положению).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2.6. Контролируемое лицо впра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t xml:space="preserve">ве подать в </w:t>
      </w:r>
      <w:r w:rsidR="003A2321" w:rsidRPr="00B62F39">
        <w:rPr>
          <w:rFonts w:eastAsiaTheme="minorHAnsi"/>
          <w:bCs/>
          <w:sz w:val="28"/>
          <w:szCs w:val="28"/>
          <w:lang w:eastAsia="en-US"/>
        </w:rPr>
        <w:t>Департамент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t xml:space="preserve"> заявление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br/>
      </w:r>
      <w:r w:rsidRPr="00B62F39">
        <w:rPr>
          <w:rFonts w:eastAsiaTheme="minorHAnsi"/>
          <w:bCs/>
          <w:sz w:val="28"/>
          <w:szCs w:val="28"/>
          <w:lang w:eastAsia="en-US"/>
        </w:rPr>
        <w:t>об изменении категории риска объекта регионального государственного надзора в случае их соответствия критериям риска для отнесения к иной категории риска.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2.7. В отношении объектов регионального государственного надзора, которые отнесены к категориям риска, установленным подпунктами 1-3 пункта 2.2. настоящего Положения, проводятся следующие виды плановых контрольных (надзорных) мероприятий: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- инспекционный визит;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- рейдовый осмотр;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- документарная проверка;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- выездная проверка.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Плановые контрольные (на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t>дзорные) мероприятия проводятся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br/>
      </w:r>
      <w:r w:rsidRPr="00B62F39">
        <w:rPr>
          <w:rFonts w:eastAsiaTheme="minorHAnsi"/>
          <w:bCs/>
          <w:sz w:val="28"/>
          <w:szCs w:val="28"/>
          <w:lang w:eastAsia="en-US"/>
        </w:rPr>
        <w:t>на основании плана проведения плановых контрольных (надзорных) мероприятий на очередной календарн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t xml:space="preserve">ый год, формируемого </w:t>
      </w:r>
      <w:r w:rsidR="003A2321" w:rsidRPr="00B62F39">
        <w:rPr>
          <w:rFonts w:eastAsiaTheme="minorHAnsi"/>
          <w:bCs/>
          <w:sz w:val="28"/>
          <w:szCs w:val="28"/>
          <w:lang w:eastAsia="en-US"/>
        </w:rPr>
        <w:t xml:space="preserve">Департаментом </w:t>
      </w:r>
      <w:r w:rsidRPr="00B62F39">
        <w:rPr>
          <w:rFonts w:eastAsiaTheme="minorHAnsi"/>
          <w:bCs/>
          <w:sz w:val="28"/>
          <w:szCs w:val="28"/>
          <w:lang w:eastAsia="en-US"/>
        </w:rPr>
        <w:t>и подлежащего согласованию с органами прокуратуры.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lastRenderedPageBreak/>
        <w:t>2.8. Периодичность проведения плановых контрольных (надзорных) мероприятий в отношении объектов регионального государственного надзора устанавливается в зависимости от присвоенной категории риска, если иное не предусмотрено федеральными законами:</w:t>
      </w:r>
    </w:p>
    <w:p w:rsidR="00CC22D6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высокий риск - одно контрольное (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t>надзорное) мероприятие один раз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в два года;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значительный риск - одно контрольное (надзорное) мероприятие один раз в три года;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средний риск - одно контрольное (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t>надзорное) мероприятие один раз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br/>
      </w:r>
      <w:r w:rsidRPr="00B62F39">
        <w:rPr>
          <w:rFonts w:eastAsiaTheme="minorHAnsi"/>
          <w:bCs/>
          <w:sz w:val="28"/>
          <w:szCs w:val="28"/>
          <w:lang w:eastAsia="en-US"/>
        </w:rPr>
        <w:t>в четыре года.</w:t>
      </w:r>
    </w:p>
    <w:p w:rsidR="00A9533E" w:rsidRPr="00B62F39" w:rsidRDefault="00A9533E" w:rsidP="00A9533E">
      <w:pPr>
        <w:autoSpaceDE w:val="0"/>
        <w:autoSpaceDN w:val="0"/>
        <w:adjustRightInd w:val="0"/>
        <w:spacing w:after="120"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2.9. В отношении объектов регионального государственного надзора, которые отнесены к категории низкого риска, плановые контрольные (надзорные) мероприятия не проводятся.</w:t>
      </w:r>
    </w:p>
    <w:p w:rsidR="00A9533E" w:rsidRPr="00B62F39" w:rsidRDefault="00A9533E" w:rsidP="00A9533E">
      <w:pPr>
        <w:autoSpaceDE w:val="0"/>
        <w:autoSpaceDN w:val="0"/>
        <w:adjustRightInd w:val="0"/>
        <w:spacing w:after="120" w:line="360" w:lineRule="atLeast"/>
        <w:ind w:firstLine="709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62F39">
        <w:rPr>
          <w:rFonts w:eastAsiaTheme="minorHAnsi"/>
          <w:b/>
          <w:bCs/>
          <w:sz w:val="28"/>
          <w:szCs w:val="28"/>
          <w:lang w:eastAsia="en-US"/>
        </w:rPr>
        <w:t>III. Профилактика рисков причинения вреда (ущерба) охраняемым законом ценностям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 xml:space="preserve">3.1. Программа профилактики рисков причинения вреда (ущерба) охраняемым законом ценностям (далее - программа профилактики рисков) ежегодно утверждается приказом </w:t>
      </w:r>
      <w:r w:rsidR="003A2321" w:rsidRPr="00B62F39">
        <w:rPr>
          <w:rFonts w:eastAsiaTheme="minorHAnsi"/>
          <w:sz w:val="28"/>
          <w:szCs w:val="28"/>
          <w:lang w:eastAsia="en-US"/>
        </w:rPr>
        <w:t>Министерства</w:t>
      </w:r>
      <w:r w:rsidR="001262BD" w:rsidRPr="00B62F39">
        <w:rPr>
          <w:rFonts w:eastAsiaTheme="minorHAnsi"/>
          <w:sz w:val="28"/>
          <w:szCs w:val="28"/>
          <w:lang w:eastAsia="en-US"/>
        </w:rPr>
        <w:t xml:space="preserve"> сельского хозяйства Карачаево-Черкесской Республики </w:t>
      </w:r>
      <w:r w:rsidR="002942C8" w:rsidRPr="00B62F39">
        <w:rPr>
          <w:rFonts w:eastAsiaTheme="minorHAnsi"/>
          <w:sz w:val="28"/>
          <w:szCs w:val="28"/>
          <w:lang w:eastAsia="en-US"/>
        </w:rPr>
        <w:t>(</w:t>
      </w:r>
      <w:r w:rsidR="001262BD" w:rsidRPr="00B62F39">
        <w:rPr>
          <w:rFonts w:eastAsiaTheme="minorHAnsi"/>
          <w:sz w:val="28"/>
          <w:szCs w:val="28"/>
          <w:lang w:eastAsia="en-US"/>
        </w:rPr>
        <w:t>далее</w:t>
      </w:r>
      <w:r w:rsidR="00374558" w:rsidRPr="00B62F39">
        <w:rPr>
          <w:rFonts w:eastAsiaTheme="minorHAnsi"/>
          <w:sz w:val="28"/>
          <w:szCs w:val="28"/>
          <w:lang w:eastAsia="en-US"/>
        </w:rPr>
        <w:t xml:space="preserve"> </w:t>
      </w:r>
      <w:r w:rsidR="001262BD" w:rsidRPr="00B62F39">
        <w:rPr>
          <w:rFonts w:eastAsiaTheme="minorHAnsi"/>
          <w:sz w:val="28"/>
          <w:szCs w:val="28"/>
          <w:lang w:eastAsia="en-US"/>
        </w:rPr>
        <w:t>- Министерство)</w:t>
      </w:r>
      <w:r w:rsidRPr="00B62F39">
        <w:rPr>
          <w:rFonts w:eastAsiaTheme="minorHAnsi"/>
          <w:sz w:val="28"/>
          <w:szCs w:val="28"/>
          <w:lang w:eastAsia="en-US"/>
        </w:rPr>
        <w:t xml:space="preserve"> в срок до </w:t>
      </w:r>
      <w:r w:rsidR="003A2321" w:rsidRPr="00B62F39">
        <w:rPr>
          <w:rFonts w:eastAsiaTheme="minorHAnsi"/>
          <w:sz w:val="28"/>
          <w:szCs w:val="28"/>
          <w:lang w:eastAsia="en-US"/>
        </w:rPr>
        <w:t>30</w:t>
      </w:r>
      <w:r w:rsidRPr="00B62F39">
        <w:rPr>
          <w:rFonts w:eastAsiaTheme="minorHAnsi"/>
          <w:sz w:val="28"/>
          <w:szCs w:val="28"/>
          <w:lang w:eastAsia="en-US"/>
        </w:rPr>
        <w:t xml:space="preserve"> декабря года, предшествующего году проведения профилактических мероприятий.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 xml:space="preserve">Утвержденная программа </w:t>
      </w:r>
      <w:r w:rsidR="00CC22D6" w:rsidRPr="00B62F39">
        <w:rPr>
          <w:rFonts w:eastAsiaTheme="minorHAnsi"/>
          <w:sz w:val="28"/>
          <w:szCs w:val="28"/>
          <w:lang w:eastAsia="en-US"/>
        </w:rPr>
        <w:t>профилактики рисков размещается</w:t>
      </w:r>
      <w:r w:rsidR="00CC22D6" w:rsidRPr="00B62F39">
        <w:rPr>
          <w:rFonts w:eastAsiaTheme="minorHAnsi"/>
          <w:sz w:val="28"/>
          <w:szCs w:val="28"/>
          <w:lang w:eastAsia="en-US"/>
        </w:rPr>
        <w:br/>
      </w:r>
      <w:r w:rsidRPr="00B62F39">
        <w:rPr>
          <w:rFonts w:eastAsiaTheme="minorHAnsi"/>
          <w:sz w:val="28"/>
          <w:szCs w:val="28"/>
          <w:lang w:eastAsia="en-US"/>
        </w:rPr>
        <w:t xml:space="preserve">на официальном сайте </w:t>
      </w:r>
      <w:r w:rsidR="003A2321" w:rsidRPr="00B62F39">
        <w:rPr>
          <w:rFonts w:eastAsiaTheme="minorHAnsi"/>
          <w:sz w:val="28"/>
          <w:szCs w:val="28"/>
          <w:lang w:eastAsia="en-US"/>
        </w:rPr>
        <w:t>Министерства</w:t>
      </w:r>
      <w:r w:rsidRPr="00B62F39">
        <w:rPr>
          <w:rFonts w:eastAsiaTheme="minorHAnsi"/>
          <w:sz w:val="28"/>
          <w:szCs w:val="28"/>
          <w:lang w:eastAsia="en-US"/>
        </w:rPr>
        <w:t xml:space="preserve"> в информационно-телекоммуникационной сети «Интернет» (</w:t>
      </w:r>
      <w:r w:rsidRPr="00B62F39">
        <w:rPr>
          <w:rFonts w:eastAsiaTheme="minorHAnsi"/>
          <w:bCs/>
          <w:sz w:val="28"/>
          <w:szCs w:val="28"/>
          <w:lang w:eastAsia="en-US"/>
        </w:rPr>
        <w:t>далее - официальный сайт)</w:t>
      </w:r>
      <w:r w:rsidR="00070872" w:rsidRPr="00070872">
        <w:t xml:space="preserve"> </w:t>
      </w:r>
      <w:r w:rsidR="00070872" w:rsidRPr="00070872">
        <w:rPr>
          <w:rFonts w:eastAsiaTheme="minorHAnsi"/>
          <w:bCs/>
          <w:sz w:val="28"/>
          <w:szCs w:val="28"/>
          <w:lang w:eastAsia="en-US"/>
        </w:rPr>
        <w:t>в течение 5 дней со дня принятия</w:t>
      </w:r>
      <w:r w:rsidRPr="00B62F39">
        <w:rPr>
          <w:rFonts w:eastAsiaTheme="minorHAnsi"/>
          <w:sz w:val="28"/>
          <w:szCs w:val="28"/>
          <w:lang w:eastAsia="en-US"/>
        </w:rPr>
        <w:t>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 xml:space="preserve">3.2. 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При осуществлении регионального государственного надзора </w:t>
      </w:r>
      <w:r w:rsidR="00AB3991">
        <w:rPr>
          <w:rFonts w:eastAsiaTheme="minorHAnsi"/>
          <w:bCs/>
          <w:sz w:val="28"/>
          <w:szCs w:val="28"/>
          <w:lang w:eastAsia="en-US"/>
        </w:rPr>
        <w:t>Департамент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проводит следующие профилактические мероприятия: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1) информирование;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2) обобщение правоприменительной практики;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3) объявление предостережения;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4) консультирование;</w:t>
      </w:r>
    </w:p>
    <w:p w:rsidR="00A9533E" w:rsidRDefault="00AB3991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5) профилактический визит;</w:t>
      </w:r>
    </w:p>
    <w:p w:rsidR="00AB3991" w:rsidRDefault="00AB3991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6) обязательный профилактический визит</w:t>
      </w:r>
      <w:r w:rsidR="003C5BAA">
        <w:rPr>
          <w:rFonts w:eastAsiaTheme="minorHAnsi"/>
          <w:bCs/>
          <w:sz w:val="28"/>
          <w:szCs w:val="28"/>
          <w:lang w:eastAsia="en-US"/>
        </w:rPr>
        <w:t>;</w:t>
      </w:r>
    </w:p>
    <w:p w:rsidR="003C5BAA" w:rsidRPr="00B62F39" w:rsidRDefault="003C5BAA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7) профилактический визит по инициативе контролируемого лица</w:t>
      </w:r>
      <w:r w:rsidR="008323A1">
        <w:rPr>
          <w:rFonts w:eastAsiaTheme="minorHAnsi"/>
          <w:bCs/>
          <w:sz w:val="28"/>
          <w:szCs w:val="28"/>
          <w:lang w:eastAsia="en-US"/>
        </w:rPr>
        <w:t>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 xml:space="preserve">3.3. </w:t>
      </w:r>
      <w:r w:rsidR="00FD457D" w:rsidRPr="00B62F39">
        <w:rPr>
          <w:rFonts w:eastAsiaTheme="minorHAnsi"/>
          <w:bCs/>
          <w:sz w:val="28"/>
          <w:szCs w:val="28"/>
          <w:lang w:eastAsia="en-US"/>
        </w:rPr>
        <w:t>Департаментом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осуществляется информирование контролируемых лиц по вопросам соблюдения обязательных требований посредством размещения соответствующих сведений на официальном сайте, в средствах массовой информации, через лич</w:t>
      </w:r>
      <w:r w:rsidR="003A2321" w:rsidRPr="00B62F39">
        <w:rPr>
          <w:rFonts w:eastAsiaTheme="minorHAnsi"/>
          <w:bCs/>
          <w:sz w:val="28"/>
          <w:szCs w:val="28"/>
          <w:lang w:eastAsia="en-US"/>
        </w:rPr>
        <w:t xml:space="preserve">ные кабинеты контролируемых лиц 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в государственных информационных системах (при </w:t>
      </w:r>
      <w:r w:rsidRPr="00B62F39">
        <w:rPr>
          <w:rFonts w:eastAsiaTheme="minorHAnsi"/>
          <w:bCs/>
          <w:sz w:val="28"/>
          <w:szCs w:val="28"/>
          <w:lang w:eastAsia="en-US"/>
        </w:rPr>
        <w:lastRenderedPageBreak/>
        <w:t>их наличии) и в иных формах в порядке, предусмотренном</w:t>
      </w:r>
      <w:r w:rsidR="00883789">
        <w:rPr>
          <w:rFonts w:eastAsiaTheme="minorHAnsi"/>
          <w:bCs/>
          <w:sz w:val="28"/>
          <w:szCs w:val="28"/>
          <w:lang w:eastAsia="en-US"/>
        </w:rPr>
        <w:t xml:space="preserve"> статьей 46 Федерального закона </w:t>
      </w:r>
      <w:r w:rsidRPr="00B62F39">
        <w:rPr>
          <w:rFonts w:eastAsiaTheme="minorHAnsi"/>
          <w:bCs/>
          <w:sz w:val="28"/>
          <w:szCs w:val="28"/>
          <w:lang w:eastAsia="en-US"/>
        </w:rPr>
        <w:t>№ 248-ФЗ.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 xml:space="preserve">По итогам обобщения правоприменительной практики осуществления регионального государственного надзора </w:t>
      </w:r>
      <w:r w:rsidR="00FD457D" w:rsidRPr="00B62F39">
        <w:rPr>
          <w:rFonts w:eastAsiaTheme="minorHAnsi"/>
          <w:bCs/>
          <w:sz w:val="28"/>
          <w:szCs w:val="28"/>
          <w:lang w:eastAsia="en-US"/>
        </w:rPr>
        <w:t>Департамент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ежегодно не позднее 5 марта года, следу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t>ющего за отчетным, обеспечивает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br/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с соблюдением требований, указанных 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t>в статье 47 Федерального закона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br/>
      </w:r>
      <w:r w:rsidRPr="00B62F39">
        <w:rPr>
          <w:rFonts w:eastAsiaTheme="minorHAnsi"/>
          <w:bCs/>
          <w:sz w:val="28"/>
          <w:szCs w:val="28"/>
          <w:lang w:eastAsia="en-US"/>
        </w:rPr>
        <w:t>№ 248-ФЗ, подготовку доклада, содержащего результаты обобщения правоприменительной практики (далее - доклад о правоприменительной практике).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 xml:space="preserve">Доклад о правоприменительной практике утверждается приказом </w:t>
      </w:r>
      <w:r w:rsidR="003A2321" w:rsidRPr="00B62F39">
        <w:rPr>
          <w:rFonts w:eastAsiaTheme="minorHAnsi"/>
          <w:bCs/>
          <w:sz w:val="28"/>
          <w:szCs w:val="28"/>
          <w:lang w:eastAsia="en-US"/>
        </w:rPr>
        <w:t>Министерства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и размещается на официальном сайте</w:t>
      </w:r>
      <w:r w:rsidRPr="00B62F39">
        <w:rPr>
          <w:rFonts w:eastAsiaTheme="minorHAnsi" w:cstheme="minorBidi"/>
          <w:sz w:val="28"/>
          <w:szCs w:val="28"/>
        </w:rPr>
        <w:t xml:space="preserve"> в течение 5 рабочих дней со дня его утверждения</w:t>
      </w:r>
      <w:r w:rsidRPr="00B62F39">
        <w:rPr>
          <w:rFonts w:eastAsiaTheme="minorHAnsi"/>
          <w:bCs/>
          <w:sz w:val="28"/>
          <w:szCs w:val="28"/>
          <w:lang w:eastAsia="en-US"/>
        </w:rPr>
        <w:t>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Результаты обобщения правопри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t>менительной практики включаются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br/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в ежегодный доклад </w:t>
      </w:r>
      <w:r w:rsidR="003A2321" w:rsidRPr="00B62F39">
        <w:rPr>
          <w:rFonts w:eastAsiaTheme="minorHAnsi"/>
          <w:bCs/>
          <w:sz w:val="28"/>
          <w:szCs w:val="28"/>
          <w:lang w:eastAsia="en-US"/>
        </w:rPr>
        <w:t>Департамента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о состоянии регионального государственного надзора.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 xml:space="preserve">3.4. В случае наличия у </w:t>
      </w:r>
      <w:r w:rsidR="003A2321" w:rsidRPr="00B62F39">
        <w:rPr>
          <w:rFonts w:eastAsiaTheme="minorHAnsi"/>
          <w:bCs/>
          <w:sz w:val="28"/>
          <w:szCs w:val="28"/>
          <w:lang w:eastAsia="en-US"/>
        </w:rPr>
        <w:t>Департамента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</w:t>
      </w:r>
      <w:r w:rsidR="003A2321" w:rsidRPr="00B62F39">
        <w:rPr>
          <w:rFonts w:eastAsiaTheme="minorHAnsi"/>
          <w:bCs/>
          <w:sz w:val="28"/>
          <w:szCs w:val="28"/>
          <w:lang w:eastAsia="en-US"/>
        </w:rPr>
        <w:t>Департамент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объявляет контролируемому лицу предостережение о недопустимости нарушения обязательных требований (далее - предостережение) и предлагает принять меры по обеспечению соблюдения обязательных требований.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Предостережение объявляется и направляется контролируемому лицу в порядке, предусмотренном стать</w:t>
      </w:r>
      <w:r w:rsidR="00AB3991">
        <w:rPr>
          <w:rFonts w:eastAsiaTheme="minorHAnsi"/>
          <w:bCs/>
          <w:sz w:val="28"/>
          <w:szCs w:val="28"/>
          <w:lang w:eastAsia="en-US"/>
        </w:rPr>
        <w:t xml:space="preserve">ей 49 Федерального закона </w:t>
      </w:r>
      <w:r w:rsidR="00AB3991">
        <w:rPr>
          <w:rFonts w:eastAsiaTheme="minorHAnsi"/>
          <w:bCs/>
          <w:sz w:val="28"/>
          <w:szCs w:val="28"/>
          <w:lang w:eastAsia="en-US"/>
        </w:rPr>
        <w:br/>
        <w:t>№ 248-</w:t>
      </w:r>
      <w:r w:rsidRPr="00B62F39">
        <w:rPr>
          <w:rFonts w:eastAsiaTheme="minorHAnsi"/>
          <w:bCs/>
          <w:sz w:val="28"/>
          <w:szCs w:val="28"/>
          <w:lang w:eastAsia="en-US"/>
        </w:rPr>
        <w:t>ФЗ.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Предостережение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t>акже предложение о принятии мер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br/>
      </w:r>
      <w:r w:rsidRPr="00B62F39">
        <w:rPr>
          <w:rFonts w:eastAsiaTheme="minorHAnsi"/>
          <w:bCs/>
          <w:sz w:val="28"/>
          <w:szCs w:val="28"/>
          <w:lang w:eastAsia="en-US"/>
        </w:rPr>
        <w:t>по обеспечению соблюдения данных требований.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Предостережение не может содержать требование представления контролируемым лицом сведений и документов.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Контролируемое лицо после п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t>олучения предостережения вправе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br/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в течение 10 рабочих дней подать в </w:t>
      </w:r>
      <w:r w:rsidR="003A2321" w:rsidRPr="00B62F39">
        <w:rPr>
          <w:rFonts w:eastAsiaTheme="minorHAnsi"/>
          <w:bCs/>
          <w:sz w:val="28"/>
          <w:szCs w:val="28"/>
          <w:lang w:eastAsia="en-US"/>
        </w:rPr>
        <w:t>Департамент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возражение в отношении указанного предостережения.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 xml:space="preserve">Возражения направляются контролируемым лицом в бумажном виде почтовым отправлением в </w:t>
      </w:r>
      <w:r w:rsidR="003A2321" w:rsidRPr="00B62F39">
        <w:rPr>
          <w:rFonts w:eastAsiaTheme="minorHAnsi"/>
          <w:bCs/>
          <w:sz w:val="28"/>
          <w:szCs w:val="28"/>
          <w:lang w:eastAsia="en-US"/>
        </w:rPr>
        <w:t>Департамент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либо в электронном виде, </w:t>
      </w:r>
      <w:r w:rsidRPr="00B62F39">
        <w:rPr>
          <w:rFonts w:eastAsiaTheme="minorHAnsi"/>
          <w:bCs/>
          <w:sz w:val="28"/>
          <w:szCs w:val="28"/>
          <w:lang w:eastAsia="en-US"/>
        </w:rPr>
        <w:lastRenderedPageBreak/>
        <w:t>подписанные в соответствии с частью 6 ста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t>тьи 21 Федерального закона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br/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№ 248-ФЗ, на указанный в предостережении адрес электронной почты </w:t>
      </w:r>
      <w:r w:rsidR="003A2321" w:rsidRPr="00B62F39">
        <w:rPr>
          <w:rFonts w:eastAsiaTheme="minorHAnsi"/>
          <w:bCs/>
          <w:sz w:val="28"/>
          <w:szCs w:val="28"/>
          <w:lang w:eastAsia="en-US"/>
        </w:rPr>
        <w:t>Министерства</w:t>
      </w:r>
      <w:r w:rsidRPr="00B62F39">
        <w:rPr>
          <w:rFonts w:eastAsiaTheme="minorHAnsi"/>
          <w:bCs/>
          <w:sz w:val="28"/>
          <w:szCs w:val="28"/>
          <w:lang w:eastAsia="en-US"/>
        </w:rPr>
        <w:t>, либо иными указанными в предостережении способами.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В возражении указываются: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наименование юридическо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t>го лица, фамилия, имя, отчество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br/>
      </w:r>
      <w:r w:rsidRPr="00B62F39">
        <w:rPr>
          <w:rFonts w:eastAsiaTheme="minorHAnsi"/>
          <w:bCs/>
          <w:sz w:val="28"/>
          <w:szCs w:val="28"/>
          <w:lang w:eastAsia="en-US"/>
        </w:rPr>
        <w:t>(при наличии) физического лица;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идентификационный номер налогоплательщика - контролируемого лица;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дата и номер предостережения;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обоснование позиции в отношении указанных в предостережении действий (бездействия) контролируемого лица, которые приводят или могут привести к нарушению обязательных требований;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способ получения результатов рассмотрения предостережения.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При этом контролируемое лицо вправе приложить к таким возражениям документы, подтверждающие обоснованность возражений.</w:t>
      </w:r>
    </w:p>
    <w:p w:rsidR="00A9533E" w:rsidRPr="00B62F39" w:rsidRDefault="001262BD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Должностное лицо</w:t>
      </w:r>
      <w:r w:rsidR="00E05845" w:rsidRPr="00B62F39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62F39">
        <w:rPr>
          <w:rFonts w:eastAsiaTheme="minorHAnsi"/>
          <w:bCs/>
          <w:sz w:val="28"/>
          <w:szCs w:val="28"/>
          <w:lang w:eastAsia="en-US"/>
        </w:rPr>
        <w:t>Департамента</w:t>
      </w:r>
      <w:r w:rsidR="00A9533E" w:rsidRPr="00B62F39">
        <w:rPr>
          <w:rFonts w:eastAsiaTheme="minorHAnsi"/>
          <w:bCs/>
          <w:sz w:val="28"/>
          <w:szCs w:val="28"/>
          <w:lang w:eastAsia="en-US"/>
        </w:rPr>
        <w:t xml:space="preserve"> рассматривает поступившие возражения в течение </w:t>
      </w:r>
      <w:r w:rsidR="00A9533E" w:rsidRPr="0084166B">
        <w:rPr>
          <w:rFonts w:eastAsiaTheme="minorHAnsi"/>
          <w:bCs/>
          <w:sz w:val="28"/>
          <w:szCs w:val="28"/>
          <w:lang w:eastAsia="en-US"/>
        </w:rPr>
        <w:t>1</w:t>
      </w:r>
      <w:r w:rsidR="00AB3991" w:rsidRPr="0084166B">
        <w:rPr>
          <w:rFonts w:eastAsiaTheme="minorHAnsi"/>
          <w:bCs/>
          <w:sz w:val="28"/>
          <w:szCs w:val="28"/>
          <w:lang w:eastAsia="en-US"/>
        </w:rPr>
        <w:t>5</w:t>
      </w:r>
      <w:r w:rsidR="00A9533E" w:rsidRPr="0084166B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A9533E" w:rsidRPr="00B62F39">
        <w:rPr>
          <w:rFonts w:eastAsiaTheme="minorHAnsi"/>
          <w:bCs/>
          <w:sz w:val="28"/>
          <w:szCs w:val="28"/>
          <w:lang w:eastAsia="en-US"/>
        </w:rPr>
        <w:t>рабочих дней со дня их получения.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 xml:space="preserve">По результатам рассмотрения возражения </w:t>
      </w:r>
      <w:r w:rsidR="00604DB7" w:rsidRPr="00B62F39">
        <w:rPr>
          <w:rFonts w:eastAsiaTheme="minorHAnsi"/>
          <w:bCs/>
          <w:sz w:val="28"/>
          <w:szCs w:val="28"/>
          <w:lang w:eastAsia="en-US"/>
        </w:rPr>
        <w:t>принимается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t xml:space="preserve"> одно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br/>
      </w:r>
      <w:r w:rsidRPr="00B62F39">
        <w:rPr>
          <w:rFonts w:eastAsiaTheme="minorHAnsi"/>
          <w:bCs/>
          <w:sz w:val="28"/>
          <w:szCs w:val="28"/>
          <w:lang w:eastAsia="en-US"/>
        </w:rPr>
        <w:t>из следующих решений: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удовлетворить возражение в отношении предостережения путем отмены предостережения;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отказать в удовлетворении возражения.</w:t>
      </w:r>
    </w:p>
    <w:p w:rsidR="00A9533E" w:rsidRPr="00B62F39" w:rsidRDefault="001262BD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Департамент</w:t>
      </w:r>
      <w:r w:rsidR="00A9533E" w:rsidRPr="00B62F39">
        <w:rPr>
          <w:rFonts w:eastAsiaTheme="minorHAnsi"/>
          <w:bCs/>
          <w:sz w:val="28"/>
          <w:szCs w:val="28"/>
          <w:lang w:eastAsia="en-US"/>
        </w:rPr>
        <w:t xml:space="preserve"> в пятидневный срок направляет контролируемому лицу уведомление о результатах рассмотрения возражения в отношении предостережения способом, указанным в возражении или по почте и (или) электронной почте (при наличии), в случае, если способ контролируемым лицом не указан.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 xml:space="preserve">При отсутствии возражений 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t>контролируемое лицо в указанный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br/>
      </w:r>
      <w:r w:rsidRPr="00B62F39">
        <w:rPr>
          <w:rFonts w:eastAsiaTheme="minorHAnsi"/>
          <w:bCs/>
          <w:sz w:val="28"/>
          <w:szCs w:val="28"/>
          <w:lang w:eastAsia="en-US"/>
        </w:rPr>
        <w:t>в предостережении срок нап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t xml:space="preserve">равляет в </w:t>
      </w:r>
      <w:r w:rsidR="001262BD" w:rsidRPr="00B62F39">
        <w:rPr>
          <w:rFonts w:eastAsiaTheme="minorHAnsi"/>
          <w:bCs/>
          <w:sz w:val="28"/>
          <w:szCs w:val="28"/>
          <w:lang w:eastAsia="en-US"/>
        </w:rPr>
        <w:t>Департамент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t xml:space="preserve"> уведомление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br/>
      </w:r>
      <w:r w:rsidRPr="00B62F39">
        <w:rPr>
          <w:rFonts w:eastAsiaTheme="minorHAnsi"/>
          <w:bCs/>
          <w:sz w:val="28"/>
          <w:szCs w:val="28"/>
          <w:lang w:eastAsia="en-US"/>
        </w:rPr>
        <w:t>об исполнении предостережения.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 xml:space="preserve">Уведомление направляется контролируемым лицом в бумажном виде почтовым отправлением в </w:t>
      </w:r>
      <w:r w:rsidR="001262BD" w:rsidRPr="00B62F39">
        <w:rPr>
          <w:rFonts w:eastAsiaTheme="minorHAnsi"/>
          <w:bCs/>
          <w:sz w:val="28"/>
          <w:szCs w:val="28"/>
          <w:lang w:eastAsia="en-US"/>
        </w:rPr>
        <w:t>Департамент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либо в виде электронного документа, подписанного в соответствии с частью </w:t>
      </w:r>
      <w:r w:rsidR="001262BD" w:rsidRPr="00B62F39">
        <w:rPr>
          <w:rFonts w:eastAsiaTheme="minorHAnsi"/>
          <w:bCs/>
          <w:sz w:val="28"/>
          <w:szCs w:val="28"/>
          <w:lang w:eastAsia="en-US"/>
        </w:rPr>
        <w:t xml:space="preserve">6 статьи 21 Федерального закона 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№ 248-ФЗ, на указанный в предостережении адрес электронной почты </w:t>
      </w:r>
      <w:r w:rsidR="001262BD" w:rsidRPr="00B62F39">
        <w:rPr>
          <w:rFonts w:eastAsiaTheme="minorHAnsi"/>
          <w:bCs/>
          <w:sz w:val="28"/>
          <w:szCs w:val="28"/>
          <w:lang w:eastAsia="en-US"/>
        </w:rPr>
        <w:t>Департамента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либо иными указанными в предостережении способами.</w:t>
      </w:r>
    </w:p>
    <w:p w:rsidR="00A9533E" w:rsidRPr="00B62F39" w:rsidRDefault="00FD457D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Департамент</w:t>
      </w:r>
      <w:r w:rsidR="00A9533E" w:rsidRPr="00B62F39">
        <w:rPr>
          <w:rFonts w:eastAsiaTheme="minorHAnsi"/>
          <w:bCs/>
          <w:sz w:val="28"/>
          <w:szCs w:val="28"/>
          <w:lang w:eastAsia="en-US"/>
        </w:rPr>
        <w:t xml:space="preserve"> осуществляет учет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t xml:space="preserve"> объявленных ей предостережений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br/>
      </w:r>
      <w:r w:rsidR="00A9533E" w:rsidRPr="00B62F39">
        <w:rPr>
          <w:rFonts w:eastAsiaTheme="minorHAnsi"/>
          <w:bCs/>
          <w:sz w:val="28"/>
          <w:szCs w:val="28"/>
          <w:lang w:eastAsia="en-US"/>
        </w:rPr>
        <w:t>и использует соответствующие данные для проведения иных профилактических мероприятий и контрольных (надзорных) мероприятий.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lastRenderedPageBreak/>
        <w:t xml:space="preserve">3.5. </w:t>
      </w:r>
      <w:r w:rsidR="001262BD" w:rsidRPr="00B62F39">
        <w:rPr>
          <w:rFonts w:eastAsiaTheme="minorHAnsi"/>
          <w:bCs/>
          <w:sz w:val="28"/>
          <w:szCs w:val="28"/>
          <w:lang w:eastAsia="en-US"/>
        </w:rPr>
        <w:t>Должностное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лицо </w:t>
      </w:r>
      <w:r w:rsidR="001262BD" w:rsidRPr="00B62F39">
        <w:rPr>
          <w:rFonts w:eastAsiaTheme="minorHAnsi"/>
          <w:bCs/>
          <w:sz w:val="28"/>
          <w:szCs w:val="28"/>
          <w:lang w:eastAsia="en-US"/>
        </w:rPr>
        <w:t>Департамента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по обращениям контролируемых лиц и их представителей осуществляет консультирование, в том числе письменное, по следующим вопросам: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соблюдение обязательных требований;</w:t>
      </w:r>
    </w:p>
    <w:p w:rsidR="00A9533E" w:rsidRPr="00B62F39" w:rsidRDefault="00A9533E" w:rsidP="00AB3991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разъяснение требований законо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t>дательства Российской Федерации</w:t>
      </w:r>
      <w:r w:rsidR="00AB3991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и </w:t>
      </w:r>
      <w:r w:rsidR="001262BD" w:rsidRPr="00B62F39">
        <w:rPr>
          <w:rFonts w:eastAsiaTheme="minorHAnsi"/>
          <w:bCs/>
          <w:sz w:val="28"/>
          <w:szCs w:val="28"/>
          <w:lang w:eastAsia="en-US"/>
        </w:rPr>
        <w:t>Карачаево-Черкесской Республики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в части осуществления регионального государственного надзора;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 xml:space="preserve">о порядке обжалования действий (бездействия) должностных лиц </w:t>
      </w:r>
      <w:r w:rsidR="001262BD" w:rsidRPr="00B62F39">
        <w:rPr>
          <w:rFonts w:eastAsiaTheme="minorHAnsi"/>
          <w:bCs/>
          <w:sz w:val="28"/>
          <w:szCs w:val="28"/>
          <w:lang w:eastAsia="en-US"/>
        </w:rPr>
        <w:t>Департамента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и их решений, принятых (совершенных) в ходе осуществления регионального государственного надзора.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Консультирование осуществляется без взимания платы.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 xml:space="preserve">Консультирование может осуществляться </w:t>
      </w:r>
      <w:r w:rsidR="001262BD" w:rsidRPr="00B62F39">
        <w:rPr>
          <w:rFonts w:eastAsiaTheme="minorHAnsi"/>
          <w:bCs/>
          <w:sz w:val="28"/>
          <w:szCs w:val="28"/>
          <w:lang w:eastAsia="en-US"/>
        </w:rPr>
        <w:t>должностным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лицом </w:t>
      </w:r>
      <w:r w:rsidR="001262BD" w:rsidRPr="00B62F39">
        <w:rPr>
          <w:rFonts w:eastAsiaTheme="minorHAnsi"/>
          <w:bCs/>
          <w:sz w:val="28"/>
          <w:szCs w:val="28"/>
          <w:lang w:eastAsia="en-US"/>
        </w:rPr>
        <w:t>Департамента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мероприятия.</w:t>
      </w:r>
    </w:p>
    <w:p w:rsidR="00A9533E" w:rsidRPr="00B62F39" w:rsidRDefault="001262BD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Должностное</w:t>
      </w:r>
      <w:r w:rsidR="00A9533E" w:rsidRPr="00B62F39">
        <w:rPr>
          <w:rFonts w:eastAsiaTheme="minorHAnsi"/>
          <w:bCs/>
          <w:sz w:val="28"/>
          <w:szCs w:val="28"/>
          <w:lang w:eastAsia="en-US"/>
        </w:rPr>
        <w:t xml:space="preserve"> лицо </w:t>
      </w:r>
      <w:r w:rsidRPr="00B62F39">
        <w:rPr>
          <w:rFonts w:eastAsiaTheme="minorHAnsi"/>
          <w:bCs/>
          <w:sz w:val="28"/>
          <w:szCs w:val="28"/>
          <w:lang w:eastAsia="en-US"/>
        </w:rPr>
        <w:t>Департамента</w:t>
      </w:r>
      <w:r w:rsidR="00A9533E" w:rsidRPr="00B62F39">
        <w:rPr>
          <w:rFonts w:eastAsiaTheme="minorHAnsi"/>
          <w:bCs/>
          <w:sz w:val="28"/>
          <w:szCs w:val="28"/>
          <w:lang w:eastAsia="en-US"/>
        </w:rPr>
        <w:t>, осуществляющее консультирование, должно принять все необходимые меры для дачи полного и оперативного ответа на по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t>ставленные вопросы, в том числе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br/>
      </w:r>
      <w:r w:rsidR="00A9533E" w:rsidRPr="00B62F39">
        <w:rPr>
          <w:rFonts w:eastAsiaTheme="minorHAnsi"/>
          <w:bCs/>
          <w:sz w:val="28"/>
          <w:szCs w:val="28"/>
          <w:lang w:eastAsia="en-US"/>
        </w:rPr>
        <w:t xml:space="preserve">с привлечением других </w:t>
      </w:r>
      <w:r w:rsidRPr="00B62F39">
        <w:rPr>
          <w:rFonts w:eastAsiaTheme="minorHAnsi"/>
          <w:bCs/>
          <w:sz w:val="28"/>
          <w:szCs w:val="28"/>
          <w:lang w:eastAsia="en-US"/>
        </w:rPr>
        <w:t>должностных</w:t>
      </w:r>
      <w:r w:rsidR="00A9533E" w:rsidRPr="00B62F39">
        <w:rPr>
          <w:rFonts w:eastAsiaTheme="minorHAnsi"/>
          <w:bCs/>
          <w:sz w:val="28"/>
          <w:szCs w:val="28"/>
          <w:lang w:eastAsia="en-US"/>
        </w:rPr>
        <w:t xml:space="preserve"> лиц </w:t>
      </w:r>
      <w:r w:rsidRPr="00B62F39">
        <w:rPr>
          <w:rFonts w:eastAsiaTheme="minorHAnsi"/>
          <w:bCs/>
          <w:sz w:val="28"/>
          <w:szCs w:val="28"/>
          <w:lang w:eastAsia="en-US"/>
        </w:rPr>
        <w:t>Департамента</w:t>
      </w:r>
      <w:r w:rsidR="00A9533E" w:rsidRPr="00B62F39">
        <w:rPr>
          <w:rFonts w:eastAsiaTheme="minorHAnsi"/>
          <w:bCs/>
          <w:sz w:val="28"/>
          <w:szCs w:val="28"/>
          <w:lang w:eastAsia="en-US"/>
        </w:rPr>
        <w:t>, в компетенцию которых входит решение поставленных вопросов.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 xml:space="preserve">В случае, если для подготовки ответа требуется продолжительное время, </w:t>
      </w:r>
      <w:r w:rsidR="001262BD" w:rsidRPr="00B62F39">
        <w:rPr>
          <w:rFonts w:eastAsiaTheme="minorHAnsi"/>
          <w:bCs/>
          <w:sz w:val="28"/>
          <w:szCs w:val="28"/>
          <w:lang w:eastAsia="en-US"/>
        </w:rPr>
        <w:t>должностное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лицо </w:t>
      </w:r>
      <w:r w:rsidR="001262BD" w:rsidRPr="00B62F39">
        <w:rPr>
          <w:rFonts w:eastAsiaTheme="minorHAnsi"/>
          <w:bCs/>
          <w:sz w:val="28"/>
          <w:szCs w:val="28"/>
          <w:lang w:eastAsia="en-US"/>
        </w:rPr>
        <w:t>Департамента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, осуществляющее устное консультирование, вправе 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t>предложить заявителю обратиться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br/>
      </w:r>
      <w:r w:rsidRPr="00B62F39">
        <w:rPr>
          <w:rFonts w:eastAsiaTheme="minorHAnsi"/>
          <w:bCs/>
          <w:sz w:val="28"/>
          <w:szCs w:val="28"/>
          <w:lang w:eastAsia="en-US"/>
        </w:rPr>
        <w:t>за необходимой информацией в письменном виде, либо назначить другое удобное для заявителя время и (или) сообщить заявителю телефонный номер, по которому он может получить необходимую ему информацию.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Звонки от контролируемых лиц и (или) их представителей принимаются в соответствии с график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t xml:space="preserve">ом работы </w:t>
      </w:r>
      <w:r w:rsidR="001262BD" w:rsidRPr="00B62F39">
        <w:rPr>
          <w:rFonts w:eastAsiaTheme="minorHAnsi"/>
          <w:bCs/>
          <w:sz w:val="28"/>
          <w:szCs w:val="28"/>
          <w:lang w:eastAsia="en-US"/>
        </w:rPr>
        <w:t>Департамента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t>. При ответе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br/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на телефонные звонки </w:t>
      </w:r>
      <w:r w:rsidR="001262BD" w:rsidRPr="00B62F39">
        <w:rPr>
          <w:rFonts w:eastAsiaTheme="minorHAnsi"/>
          <w:bCs/>
          <w:sz w:val="28"/>
          <w:szCs w:val="28"/>
          <w:lang w:eastAsia="en-US"/>
        </w:rPr>
        <w:t>должностные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лица </w:t>
      </w:r>
      <w:r w:rsidR="001262BD" w:rsidRPr="00B62F39">
        <w:rPr>
          <w:rFonts w:eastAsiaTheme="minorHAnsi"/>
          <w:bCs/>
          <w:sz w:val="28"/>
          <w:szCs w:val="28"/>
          <w:lang w:eastAsia="en-US"/>
        </w:rPr>
        <w:t>Департамента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должны назвать свои фамилию, имя, отчество, занимаемую должность.</w:t>
      </w:r>
    </w:p>
    <w:p w:rsidR="00AB3991" w:rsidRDefault="00A9533E" w:rsidP="00AB3991">
      <w:pPr>
        <w:autoSpaceDE w:val="0"/>
        <w:autoSpaceDN w:val="0"/>
        <w:adjustRightInd w:val="0"/>
        <w:spacing w:line="360" w:lineRule="atLeast"/>
        <w:ind w:left="1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По итогам устного консультирования информация в письменной форме контролируемым лицам и их пре</w:t>
      </w:r>
      <w:r w:rsidR="00AB3991">
        <w:rPr>
          <w:rFonts w:eastAsiaTheme="minorHAnsi"/>
          <w:bCs/>
          <w:sz w:val="28"/>
          <w:szCs w:val="28"/>
          <w:lang w:eastAsia="en-US"/>
        </w:rPr>
        <w:t>дставителям не предоставляется.</w:t>
      </w:r>
    </w:p>
    <w:p w:rsidR="00A9533E" w:rsidRPr="00B62F39" w:rsidRDefault="00A9533E" w:rsidP="00AB3991">
      <w:pPr>
        <w:autoSpaceDE w:val="0"/>
        <w:autoSpaceDN w:val="0"/>
        <w:adjustRightInd w:val="0"/>
        <w:spacing w:line="360" w:lineRule="atLeast"/>
        <w:ind w:left="1" w:firstLine="707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Контролируемое лицо вправе направить запрос о предоставлении информации в письменной форме. Требования к письменному обращению, а также сроки ответа на письменные обращения установлены Федеральным законом от 02 мая 2006 № 59-ФЗ «О порядке рассмотрения обращений граждан Российской Федерации».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 xml:space="preserve">В ходе консультирования не может предоставляться информация, содержащая оценку конкретного контрольного (надзорного) мероприятия, </w:t>
      </w:r>
      <w:r w:rsidRPr="00B62F39">
        <w:rPr>
          <w:rFonts w:eastAsiaTheme="minorHAnsi"/>
          <w:bCs/>
          <w:sz w:val="28"/>
          <w:szCs w:val="28"/>
          <w:lang w:eastAsia="en-US"/>
        </w:rPr>
        <w:lastRenderedPageBreak/>
        <w:t xml:space="preserve">решений и (или) действий </w:t>
      </w:r>
      <w:r w:rsidR="001262BD" w:rsidRPr="00B62F39">
        <w:rPr>
          <w:rFonts w:eastAsiaTheme="minorHAnsi"/>
          <w:bCs/>
          <w:sz w:val="28"/>
          <w:szCs w:val="28"/>
          <w:lang w:eastAsia="en-US"/>
        </w:rPr>
        <w:t>должностных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лиц </w:t>
      </w:r>
      <w:r w:rsidR="001262BD" w:rsidRPr="00B62F39">
        <w:rPr>
          <w:rFonts w:eastAsiaTheme="minorHAnsi"/>
          <w:bCs/>
          <w:sz w:val="28"/>
          <w:szCs w:val="28"/>
          <w:lang w:eastAsia="en-US"/>
        </w:rPr>
        <w:t>Департамента</w:t>
      </w:r>
      <w:r w:rsidRPr="00B62F39">
        <w:rPr>
          <w:rFonts w:eastAsiaTheme="minorHAnsi"/>
          <w:bCs/>
          <w:sz w:val="28"/>
          <w:szCs w:val="28"/>
          <w:lang w:eastAsia="en-US"/>
        </w:rPr>
        <w:t>, иных участников контрольного (надзорного) мероприятия.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 xml:space="preserve">Информация, ставшая известной </w:t>
      </w:r>
      <w:r w:rsidR="00D508C7" w:rsidRPr="00B62F39">
        <w:rPr>
          <w:rFonts w:eastAsiaTheme="minorHAnsi"/>
          <w:bCs/>
          <w:sz w:val="28"/>
          <w:szCs w:val="28"/>
          <w:lang w:eastAsia="en-US"/>
        </w:rPr>
        <w:t>должностному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лицу </w:t>
      </w:r>
      <w:r w:rsidR="00D508C7" w:rsidRPr="00B62F39">
        <w:rPr>
          <w:rFonts w:eastAsiaTheme="minorHAnsi"/>
          <w:bCs/>
          <w:sz w:val="28"/>
          <w:szCs w:val="28"/>
          <w:lang w:eastAsia="en-US"/>
        </w:rPr>
        <w:t>Департамента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в ходе консультирования, не может использоваться </w:t>
      </w:r>
      <w:r w:rsidR="00D508C7" w:rsidRPr="00B62F39">
        <w:rPr>
          <w:rFonts w:eastAsiaTheme="minorHAnsi"/>
          <w:bCs/>
          <w:sz w:val="28"/>
          <w:szCs w:val="28"/>
          <w:lang w:eastAsia="en-US"/>
        </w:rPr>
        <w:t>Департаментом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в целях оценки контролируемого лица по вопросам соблюдения обязательных требований.</w:t>
      </w:r>
    </w:p>
    <w:p w:rsidR="00A9533E" w:rsidRPr="00B62F39" w:rsidRDefault="00D508C7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Департамент</w:t>
      </w:r>
      <w:r w:rsidR="00A9533E" w:rsidRPr="00B62F39">
        <w:rPr>
          <w:rFonts w:eastAsiaTheme="minorHAnsi"/>
          <w:bCs/>
          <w:sz w:val="28"/>
          <w:szCs w:val="28"/>
          <w:lang w:eastAsia="en-US"/>
        </w:rPr>
        <w:t xml:space="preserve"> осуществляет учет консультирований.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 xml:space="preserve">Консультирование по однотипным обращениям (более 3) контролируемых лиц и их представителей осуществляется посредством размещения на официальном сайте письменного разъяснения, подписанного </w:t>
      </w:r>
      <w:r w:rsidR="00D508C7" w:rsidRPr="00B62F39">
        <w:rPr>
          <w:rFonts w:eastAsiaTheme="minorHAnsi"/>
          <w:bCs/>
          <w:sz w:val="28"/>
          <w:szCs w:val="28"/>
          <w:lang w:eastAsia="en-US"/>
        </w:rPr>
        <w:t>должностным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лицом </w:t>
      </w:r>
      <w:r w:rsidR="00D508C7" w:rsidRPr="00B62F39">
        <w:rPr>
          <w:rFonts w:eastAsiaTheme="minorHAnsi"/>
          <w:bCs/>
          <w:sz w:val="28"/>
          <w:szCs w:val="28"/>
          <w:lang w:eastAsia="en-US"/>
        </w:rPr>
        <w:t>Департамента</w:t>
      </w:r>
      <w:r w:rsidRPr="00B62F39">
        <w:rPr>
          <w:rFonts w:eastAsiaTheme="minorHAnsi"/>
          <w:bCs/>
          <w:sz w:val="28"/>
          <w:szCs w:val="28"/>
          <w:lang w:eastAsia="en-US"/>
        </w:rPr>
        <w:t>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 xml:space="preserve">3.6. Профилактический визит проводится </w:t>
      </w:r>
      <w:r w:rsidR="00D508C7" w:rsidRPr="00B62F39">
        <w:rPr>
          <w:rFonts w:eastAsiaTheme="minorHAnsi"/>
          <w:bCs/>
          <w:sz w:val="28"/>
          <w:szCs w:val="28"/>
          <w:lang w:eastAsia="en-US"/>
        </w:rPr>
        <w:t>должностным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лицом </w:t>
      </w:r>
      <w:r w:rsidR="00D508C7" w:rsidRPr="00B62F39">
        <w:rPr>
          <w:rFonts w:eastAsiaTheme="minorHAnsi"/>
          <w:bCs/>
          <w:sz w:val="28"/>
          <w:szCs w:val="28"/>
          <w:lang w:eastAsia="en-US"/>
        </w:rPr>
        <w:t>Департамента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в соответствии со статьей </w:t>
      </w:r>
      <w:r w:rsidR="00D508C7" w:rsidRPr="00B62F39">
        <w:rPr>
          <w:rFonts w:eastAsiaTheme="minorHAnsi"/>
          <w:bCs/>
          <w:sz w:val="28"/>
          <w:szCs w:val="28"/>
          <w:lang w:eastAsia="en-US"/>
        </w:rPr>
        <w:t xml:space="preserve">52 Федерального закона № 248-ФЗ </w:t>
      </w:r>
      <w:r w:rsidRPr="00B62F39">
        <w:rPr>
          <w:rFonts w:eastAsiaTheme="minorHAnsi"/>
          <w:bCs/>
          <w:sz w:val="28"/>
          <w:szCs w:val="28"/>
          <w:lang w:eastAsia="en-US"/>
        </w:rPr>
        <w:t>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 xml:space="preserve">В ходе профилактического визита </w:t>
      </w:r>
      <w:r w:rsidR="00D508C7" w:rsidRPr="00B62F39">
        <w:rPr>
          <w:rFonts w:eastAsiaTheme="minorHAnsi"/>
          <w:bCs/>
          <w:sz w:val="28"/>
          <w:szCs w:val="28"/>
          <w:lang w:eastAsia="en-US"/>
        </w:rPr>
        <w:t>должностными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лицами </w:t>
      </w:r>
      <w:r w:rsidR="00D508C7" w:rsidRPr="00B62F39">
        <w:rPr>
          <w:rFonts w:eastAsiaTheme="minorHAnsi"/>
          <w:bCs/>
          <w:sz w:val="28"/>
          <w:szCs w:val="28"/>
          <w:lang w:eastAsia="en-US"/>
        </w:rPr>
        <w:t>Департамента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может осуществляться консультирование контролируемых лиц в порядке, установленном пунктом 3.5. настоящего Положения.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 xml:space="preserve">Профилактический визит в отношении объектов контроля, отнесенных к категории высокого и значительного риска, проводится один раз в год. </w:t>
      </w:r>
    </w:p>
    <w:p w:rsidR="00A9533E" w:rsidRPr="00B62F39" w:rsidRDefault="00D508C7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Департамент обязан</w:t>
      </w:r>
      <w:r w:rsidR="00A9533E" w:rsidRPr="00B62F39">
        <w:rPr>
          <w:rFonts w:eastAsiaTheme="minorHAnsi"/>
          <w:bCs/>
          <w:sz w:val="28"/>
          <w:szCs w:val="28"/>
          <w:lang w:eastAsia="en-US"/>
        </w:rPr>
        <w:t xml:space="preserve"> предложить проведение профилактического визита лицам, приступающим к осуществлению деятельности, связанной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br/>
      </w:r>
      <w:r w:rsidR="00A9533E" w:rsidRPr="00B62F39">
        <w:rPr>
          <w:rFonts w:eastAsiaTheme="minorHAnsi"/>
          <w:bCs/>
          <w:sz w:val="28"/>
          <w:szCs w:val="28"/>
          <w:lang w:eastAsia="en-US"/>
        </w:rPr>
        <w:t>с эксплуатацией самоходных машин и д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t>ругих видов техники, не позднее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br/>
      </w:r>
      <w:r w:rsidR="00A9533E" w:rsidRPr="00B62F39">
        <w:rPr>
          <w:rFonts w:eastAsiaTheme="minorHAnsi"/>
          <w:bCs/>
          <w:sz w:val="28"/>
          <w:szCs w:val="28"/>
          <w:lang w:eastAsia="en-US"/>
        </w:rPr>
        <w:t>чем в течение 1 года с момента начала такой деятельности.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Продолжительность профилактического визита контролируемого лица не может составлять более одного рабочего дня.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О проведении обязательного профилактического визита контролируемое лицо должно быть уведомлено не позднее чем за 5 рабочих дней до даты его проведения.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>Контролируемое лицо вправе отказаться от проведения обязательного профилактического визита, уведомив о</w:t>
      </w:r>
      <w:r w:rsidR="00CC22D6" w:rsidRPr="00B62F39">
        <w:rPr>
          <w:rFonts w:eastAsiaTheme="minorHAnsi"/>
          <w:bCs/>
          <w:sz w:val="28"/>
          <w:szCs w:val="28"/>
          <w:lang w:eastAsia="en-US"/>
        </w:rPr>
        <w:t xml:space="preserve">б этом </w:t>
      </w:r>
      <w:r w:rsidR="00D508C7" w:rsidRPr="00B62F39">
        <w:rPr>
          <w:rFonts w:eastAsiaTheme="minorHAnsi"/>
          <w:bCs/>
          <w:sz w:val="28"/>
          <w:szCs w:val="28"/>
          <w:lang w:eastAsia="en-US"/>
        </w:rPr>
        <w:t xml:space="preserve">Департамент не позднее чем </w:t>
      </w:r>
      <w:r w:rsidRPr="00B62F39">
        <w:rPr>
          <w:rFonts w:eastAsiaTheme="minorHAnsi"/>
          <w:bCs/>
          <w:sz w:val="28"/>
          <w:szCs w:val="28"/>
          <w:lang w:eastAsia="en-US"/>
        </w:rPr>
        <w:t>за 3 рабочих дня до даты его проведения.</w:t>
      </w:r>
    </w:p>
    <w:p w:rsidR="00A9533E" w:rsidRDefault="00A9533E" w:rsidP="00A9533E">
      <w:pPr>
        <w:autoSpaceDE w:val="0"/>
        <w:autoSpaceDN w:val="0"/>
        <w:adjustRightInd w:val="0"/>
        <w:spacing w:after="120"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 xml:space="preserve">В случае если при проведении профилактического визита установлено, что объекты регионального государственного надзора 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D508C7" w:rsidRPr="00B62F39">
        <w:rPr>
          <w:rFonts w:eastAsiaTheme="minorHAnsi"/>
          <w:bCs/>
          <w:sz w:val="28"/>
          <w:szCs w:val="28"/>
          <w:lang w:eastAsia="en-US"/>
        </w:rPr>
        <w:t>должностные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лица </w:t>
      </w:r>
      <w:r w:rsidR="00D508C7" w:rsidRPr="00B62F39">
        <w:rPr>
          <w:rFonts w:eastAsiaTheme="minorHAnsi"/>
          <w:bCs/>
          <w:sz w:val="28"/>
          <w:szCs w:val="28"/>
          <w:lang w:eastAsia="en-US"/>
        </w:rPr>
        <w:t>Департамента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незамедлительно направляют информацию об этом </w:t>
      </w:r>
      <w:r w:rsidR="00D508C7" w:rsidRPr="00B62F39">
        <w:rPr>
          <w:rFonts w:eastAsiaTheme="minorHAnsi"/>
          <w:bCs/>
          <w:sz w:val="28"/>
          <w:szCs w:val="28"/>
          <w:lang w:eastAsia="en-US"/>
        </w:rPr>
        <w:t>заместителю Министра - начальнику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D508C7" w:rsidRPr="00B62F39">
        <w:rPr>
          <w:rFonts w:eastAsiaTheme="minorHAnsi"/>
          <w:bCs/>
          <w:sz w:val="28"/>
          <w:szCs w:val="28"/>
          <w:lang w:eastAsia="en-US"/>
        </w:rPr>
        <w:t>Департамента</w:t>
      </w:r>
      <w:r w:rsidR="00ED08C4" w:rsidRPr="00B62F39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ED08C4" w:rsidRPr="00B62F39">
        <w:rPr>
          <w:rFonts w:eastAsiaTheme="minorHAnsi"/>
          <w:bCs/>
          <w:sz w:val="28"/>
          <w:szCs w:val="28"/>
          <w:lang w:eastAsia="en-US"/>
        </w:rPr>
        <w:lastRenderedPageBreak/>
        <w:t xml:space="preserve">(заместителю начальника </w:t>
      </w:r>
      <w:r w:rsidR="00D508C7" w:rsidRPr="00B62F39">
        <w:rPr>
          <w:rFonts w:eastAsiaTheme="minorHAnsi"/>
          <w:bCs/>
          <w:sz w:val="28"/>
          <w:szCs w:val="28"/>
          <w:lang w:eastAsia="en-US"/>
        </w:rPr>
        <w:t>Департамента</w:t>
      </w:r>
      <w:r w:rsidR="00ED08C4" w:rsidRPr="00B62F39">
        <w:rPr>
          <w:rFonts w:eastAsiaTheme="minorHAnsi"/>
          <w:bCs/>
          <w:sz w:val="28"/>
          <w:szCs w:val="28"/>
          <w:lang w:eastAsia="en-US"/>
        </w:rPr>
        <w:t>)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для принятия решения о проведении контрольных (надзорных) мероприятий.</w:t>
      </w:r>
    </w:p>
    <w:p w:rsidR="00AB3991" w:rsidRDefault="00AB3991" w:rsidP="00AB3991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3.7 </w:t>
      </w:r>
      <w:r w:rsidRPr="00AB3991">
        <w:rPr>
          <w:rFonts w:eastAsiaTheme="minorHAnsi"/>
          <w:bCs/>
          <w:sz w:val="28"/>
          <w:szCs w:val="28"/>
          <w:lang w:eastAsia="en-US"/>
        </w:rPr>
        <w:t>Обязательный пр</w:t>
      </w:r>
      <w:r w:rsidR="00591BAC">
        <w:rPr>
          <w:rFonts w:eastAsiaTheme="minorHAnsi"/>
          <w:bCs/>
          <w:sz w:val="28"/>
          <w:szCs w:val="28"/>
          <w:lang w:eastAsia="en-US"/>
        </w:rPr>
        <w:t xml:space="preserve">офилактический визит проводится </w:t>
      </w:r>
      <w:r w:rsidRPr="00B62F39">
        <w:rPr>
          <w:rFonts w:eastAsiaTheme="minorHAnsi"/>
          <w:bCs/>
          <w:sz w:val="28"/>
          <w:szCs w:val="28"/>
          <w:lang w:eastAsia="en-US"/>
        </w:rPr>
        <w:t>в соответствии со статьей 52</w:t>
      </w:r>
      <w:r>
        <w:rPr>
          <w:rFonts w:eastAsiaTheme="minorHAnsi"/>
          <w:bCs/>
          <w:sz w:val="28"/>
          <w:szCs w:val="28"/>
          <w:lang w:eastAsia="en-US"/>
        </w:rPr>
        <w:t xml:space="preserve">.1 </w:t>
      </w:r>
      <w:r w:rsidRPr="00B62F39">
        <w:rPr>
          <w:rFonts w:eastAsiaTheme="minorHAnsi"/>
          <w:bCs/>
          <w:sz w:val="28"/>
          <w:szCs w:val="28"/>
          <w:lang w:eastAsia="en-US"/>
        </w:rPr>
        <w:t>Федерального закона № 248-ФЗ</w:t>
      </w:r>
      <w:r w:rsidRPr="00AB3991">
        <w:rPr>
          <w:rFonts w:eastAsiaTheme="minorHAnsi"/>
          <w:bCs/>
          <w:sz w:val="28"/>
          <w:szCs w:val="28"/>
          <w:lang w:eastAsia="en-US"/>
        </w:rPr>
        <w:t xml:space="preserve">. </w:t>
      </w:r>
    </w:p>
    <w:p w:rsidR="00AB3991" w:rsidRPr="00AB3991" w:rsidRDefault="00AB3991" w:rsidP="00AB3991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B3991">
        <w:rPr>
          <w:rFonts w:eastAsiaTheme="minorHAnsi"/>
          <w:bCs/>
          <w:sz w:val="28"/>
          <w:szCs w:val="28"/>
          <w:lang w:eastAsia="en-US"/>
        </w:rPr>
        <w:t>Обязательный про</w:t>
      </w:r>
      <w:r>
        <w:rPr>
          <w:rFonts w:eastAsiaTheme="minorHAnsi"/>
          <w:bCs/>
          <w:sz w:val="28"/>
          <w:szCs w:val="28"/>
          <w:lang w:eastAsia="en-US"/>
        </w:rPr>
        <w:t xml:space="preserve">филактический визит назначается </w:t>
      </w:r>
      <w:r w:rsidRPr="00AB3991">
        <w:rPr>
          <w:rFonts w:eastAsiaTheme="minorHAnsi"/>
          <w:bCs/>
          <w:sz w:val="28"/>
          <w:szCs w:val="28"/>
          <w:lang w:eastAsia="en-US"/>
        </w:rPr>
        <w:t>контролирующим органом без согласия в следующих случаях:</w:t>
      </w:r>
    </w:p>
    <w:p w:rsidR="00AB3991" w:rsidRPr="00AB3991" w:rsidRDefault="00AB3991" w:rsidP="00AB3991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- объект контроля отнесен</w:t>
      </w:r>
      <w:r w:rsidRPr="00AB3991">
        <w:rPr>
          <w:rFonts w:eastAsiaTheme="minorHAnsi"/>
          <w:bCs/>
          <w:sz w:val="28"/>
          <w:szCs w:val="28"/>
          <w:lang w:eastAsia="en-US"/>
        </w:rPr>
        <w:t xml:space="preserve"> к категории высокого или чрезвычайно высокого риска;</w:t>
      </w:r>
    </w:p>
    <w:p w:rsidR="00AB3991" w:rsidRPr="0084166B" w:rsidRDefault="00AB3991" w:rsidP="00AB3991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84166B">
        <w:rPr>
          <w:rFonts w:eastAsiaTheme="minorHAnsi"/>
          <w:bCs/>
          <w:sz w:val="28"/>
          <w:szCs w:val="28"/>
          <w:lang w:eastAsia="en-US"/>
        </w:rPr>
        <w:t xml:space="preserve">- </w:t>
      </w:r>
      <w:r w:rsidR="0014730D" w:rsidRPr="0084166B">
        <w:rPr>
          <w:rFonts w:eastAsiaTheme="minorHAnsi"/>
          <w:bCs/>
          <w:sz w:val="28"/>
          <w:szCs w:val="28"/>
          <w:lang w:eastAsia="en-US"/>
        </w:rPr>
        <w:t>по истечению</w:t>
      </w:r>
      <w:r w:rsidRPr="0084166B">
        <w:rPr>
          <w:rFonts w:eastAsiaTheme="minorHAnsi"/>
          <w:bCs/>
          <w:sz w:val="28"/>
          <w:szCs w:val="28"/>
          <w:lang w:eastAsia="en-US"/>
        </w:rPr>
        <w:t xml:space="preserve"> 6 месяцев с момента начала осуществления отдельных видов деятельности (в том числе, подлежащей лицензированию);</w:t>
      </w:r>
    </w:p>
    <w:p w:rsidR="00AB3991" w:rsidRPr="00AB3991" w:rsidRDefault="00AB3991" w:rsidP="00AB3991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- </w:t>
      </w:r>
      <w:r w:rsidRPr="00AB3991">
        <w:rPr>
          <w:rFonts w:eastAsiaTheme="minorHAnsi"/>
          <w:bCs/>
          <w:sz w:val="28"/>
          <w:szCs w:val="28"/>
          <w:lang w:eastAsia="en-US"/>
        </w:rPr>
        <w:t>визит предусмотрен программой проверок;</w:t>
      </w:r>
    </w:p>
    <w:p w:rsidR="00AB3991" w:rsidRDefault="00AB3991" w:rsidP="00AB3991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- </w:t>
      </w:r>
      <w:r w:rsidRPr="00AB3991">
        <w:rPr>
          <w:rFonts w:eastAsiaTheme="minorHAnsi"/>
          <w:bCs/>
          <w:sz w:val="28"/>
          <w:szCs w:val="28"/>
          <w:lang w:eastAsia="en-US"/>
        </w:rPr>
        <w:t>визит назначен по поручению Президента, Правительства РФ или главы региона.</w:t>
      </w:r>
    </w:p>
    <w:p w:rsidR="00591BAC" w:rsidRDefault="00591BAC" w:rsidP="00AB3991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591BAC">
        <w:rPr>
          <w:rFonts w:eastAsiaTheme="minorHAnsi"/>
          <w:bCs/>
          <w:sz w:val="28"/>
          <w:szCs w:val="28"/>
          <w:lang w:eastAsia="en-US"/>
        </w:rPr>
        <w:t>Обязательный профилактический визит не предусматривает отказ контролируемого лица от его проведения.</w:t>
      </w:r>
    </w:p>
    <w:p w:rsidR="0014730D" w:rsidRPr="00B62F39" w:rsidRDefault="0014730D" w:rsidP="0014730D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 xml:space="preserve">В ходе </w:t>
      </w:r>
      <w:r>
        <w:rPr>
          <w:rFonts w:eastAsiaTheme="minorHAnsi"/>
          <w:sz w:val="28"/>
          <w:szCs w:val="28"/>
          <w:lang w:eastAsia="en-US"/>
        </w:rPr>
        <w:t>обязательного профилактического</w:t>
      </w:r>
      <w:r w:rsidRPr="00B62F39">
        <w:rPr>
          <w:rFonts w:eastAsiaTheme="minorHAnsi"/>
          <w:sz w:val="28"/>
          <w:szCs w:val="28"/>
          <w:lang w:eastAsia="en-US"/>
        </w:rPr>
        <w:t xml:space="preserve"> визита могут совершаться следующие контрольные (надзорные) действия:</w:t>
      </w:r>
    </w:p>
    <w:p w:rsidR="0014730D" w:rsidRPr="00B62F39" w:rsidRDefault="0014730D" w:rsidP="0014730D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1) осмотр;</w:t>
      </w:r>
    </w:p>
    <w:p w:rsidR="0014730D" w:rsidRPr="00B62F39" w:rsidRDefault="003C5BAA" w:rsidP="0014730D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14730D" w:rsidRPr="00B62F39">
        <w:rPr>
          <w:rFonts w:eastAsiaTheme="minorHAnsi"/>
          <w:sz w:val="28"/>
          <w:szCs w:val="28"/>
          <w:lang w:eastAsia="en-US"/>
        </w:rPr>
        <w:t>) опрос;</w:t>
      </w:r>
    </w:p>
    <w:p w:rsidR="00591BAC" w:rsidRDefault="003C5BAA" w:rsidP="0014730D">
      <w:pPr>
        <w:autoSpaceDE w:val="0"/>
        <w:autoSpaceDN w:val="0"/>
        <w:adjustRightInd w:val="0"/>
        <w:spacing w:line="360" w:lineRule="atLeast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14730D" w:rsidRPr="00B62F39">
        <w:rPr>
          <w:rFonts w:eastAsiaTheme="minorHAnsi"/>
          <w:sz w:val="28"/>
          <w:szCs w:val="28"/>
          <w:lang w:eastAsia="en-US"/>
        </w:rPr>
        <w:t>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</w:t>
      </w:r>
      <w:r w:rsidR="0014730D">
        <w:rPr>
          <w:rFonts w:eastAsiaTheme="minorHAnsi"/>
          <w:sz w:val="28"/>
          <w:szCs w:val="28"/>
          <w:lang w:eastAsia="en-US"/>
        </w:rPr>
        <w:t>зделений) либо объекта контроля;</w:t>
      </w:r>
    </w:p>
    <w:p w:rsidR="0014730D" w:rsidRDefault="003C5BAA" w:rsidP="0014730D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4</w:t>
      </w:r>
      <w:r w:rsidR="0014730D">
        <w:rPr>
          <w:rFonts w:eastAsiaTheme="minorHAnsi"/>
          <w:bCs/>
          <w:sz w:val="28"/>
          <w:szCs w:val="28"/>
          <w:lang w:eastAsia="en-US"/>
        </w:rPr>
        <w:t>) отбор проб (образцов);</w:t>
      </w:r>
      <w:r w:rsidR="0014730D" w:rsidRPr="0014730D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14730D" w:rsidRDefault="003C5BAA" w:rsidP="0014730D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5</w:t>
      </w:r>
      <w:r w:rsidR="0014730D">
        <w:rPr>
          <w:rFonts w:eastAsiaTheme="minorHAnsi"/>
          <w:bCs/>
          <w:sz w:val="28"/>
          <w:szCs w:val="28"/>
          <w:lang w:eastAsia="en-US"/>
        </w:rPr>
        <w:t>) инструментальное обследование;</w:t>
      </w:r>
      <w:r w:rsidR="0014730D" w:rsidRPr="0014730D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14730D" w:rsidRDefault="003C5BAA" w:rsidP="0014730D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6</w:t>
      </w:r>
      <w:r w:rsidR="0014730D">
        <w:rPr>
          <w:rFonts w:eastAsiaTheme="minorHAnsi"/>
          <w:bCs/>
          <w:sz w:val="28"/>
          <w:szCs w:val="28"/>
          <w:lang w:eastAsia="en-US"/>
        </w:rPr>
        <w:t>) испытание;</w:t>
      </w:r>
      <w:r w:rsidR="0014730D" w:rsidRPr="0014730D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14730D" w:rsidRDefault="003C5BAA" w:rsidP="0014730D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7</w:t>
      </w:r>
      <w:r w:rsidR="0014730D">
        <w:rPr>
          <w:rFonts w:eastAsiaTheme="minorHAnsi"/>
          <w:bCs/>
          <w:sz w:val="28"/>
          <w:szCs w:val="28"/>
          <w:lang w:eastAsia="en-US"/>
        </w:rPr>
        <w:t>) экспертиза.</w:t>
      </w:r>
    </w:p>
    <w:p w:rsidR="0014730D" w:rsidRDefault="0014730D" w:rsidP="0014730D">
      <w:pPr>
        <w:autoSpaceDE w:val="0"/>
        <w:autoSpaceDN w:val="0"/>
        <w:adjustRightInd w:val="0"/>
        <w:spacing w:line="360" w:lineRule="atLeast"/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14730D">
        <w:rPr>
          <w:rFonts w:eastAsiaTheme="minorHAnsi"/>
          <w:bCs/>
          <w:sz w:val="28"/>
          <w:szCs w:val="28"/>
          <w:lang w:eastAsia="en-US"/>
        </w:rPr>
        <w:t xml:space="preserve">Срок проведения обязательного профилактического визита составляет до 10 рабочих дней, </w:t>
      </w:r>
      <w:r>
        <w:rPr>
          <w:rFonts w:eastAsiaTheme="minorHAnsi"/>
          <w:bCs/>
          <w:sz w:val="28"/>
          <w:szCs w:val="28"/>
          <w:lang w:eastAsia="en-US"/>
        </w:rPr>
        <w:t>но</w:t>
      </w:r>
      <w:r w:rsidRPr="0014730D">
        <w:rPr>
          <w:rFonts w:eastAsiaTheme="minorHAnsi"/>
          <w:bCs/>
          <w:sz w:val="28"/>
          <w:szCs w:val="28"/>
          <w:lang w:eastAsia="en-US"/>
        </w:rPr>
        <w:t xml:space="preserve"> может быть продлён при необходимости проведения экспертизы</w:t>
      </w:r>
      <w:r>
        <w:rPr>
          <w:rFonts w:eastAsiaTheme="minorHAnsi"/>
          <w:bCs/>
          <w:sz w:val="28"/>
          <w:szCs w:val="28"/>
          <w:lang w:eastAsia="en-US"/>
        </w:rPr>
        <w:t>.</w:t>
      </w:r>
    </w:p>
    <w:p w:rsidR="0014730D" w:rsidRDefault="0014730D" w:rsidP="0014730D">
      <w:pPr>
        <w:autoSpaceDE w:val="0"/>
        <w:autoSpaceDN w:val="0"/>
        <w:adjustRightInd w:val="0"/>
        <w:spacing w:line="360" w:lineRule="atLeast"/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14730D">
        <w:rPr>
          <w:rFonts w:eastAsiaTheme="minorHAnsi"/>
          <w:bCs/>
          <w:sz w:val="28"/>
          <w:szCs w:val="28"/>
          <w:lang w:eastAsia="en-US"/>
        </w:rPr>
        <w:t>По результатам проведения обязательного профилактического визита может быть выдано предписание об устранении выявленных нарушений обязательных требований, при условии, если такие нарушения не устранены до окончания проведения обязательного профилактического визита.</w:t>
      </w:r>
    </w:p>
    <w:p w:rsidR="008323A1" w:rsidRDefault="008323A1" w:rsidP="008323A1">
      <w:pPr>
        <w:autoSpaceDE w:val="0"/>
        <w:autoSpaceDN w:val="0"/>
        <w:adjustRightInd w:val="0"/>
        <w:spacing w:line="360" w:lineRule="atLeast"/>
        <w:ind w:firstLine="708"/>
        <w:jc w:val="both"/>
        <w:rPr>
          <w:sz w:val="27"/>
          <w:szCs w:val="27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3.8 </w:t>
      </w:r>
      <w:r w:rsidRPr="008323A1">
        <w:rPr>
          <w:sz w:val="27"/>
          <w:szCs w:val="27"/>
        </w:rPr>
        <w:t xml:space="preserve">. Профилактический визит по инициативе контролируемого лица может быть проведен по его заявлению, если такое лицо относится к субъектам малого предпринимательства, является социально </w:t>
      </w:r>
      <w:r w:rsidRPr="008323A1">
        <w:rPr>
          <w:sz w:val="27"/>
          <w:szCs w:val="27"/>
        </w:rPr>
        <w:lastRenderedPageBreak/>
        <w:t>ориентированной некоммерческой организацией либо государственным или муниципальным учреждением.</w:t>
      </w:r>
    </w:p>
    <w:p w:rsidR="008323A1" w:rsidRDefault="008323A1" w:rsidP="008323A1">
      <w:pPr>
        <w:autoSpaceDE w:val="0"/>
        <w:autoSpaceDN w:val="0"/>
        <w:adjustRightInd w:val="0"/>
        <w:spacing w:line="360" w:lineRule="atLeast"/>
        <w:ind w:firstLine="708"/>
        <w:jc w:val="both"/>
        <w:rPr>
          <w:sz w:val="27"/>
          <w:szCs w:val="27"/>
        </w:rPr>
      </w:pPr>
      <w:r w:rsidRPr="008323A1">
        <w:rPr>
          <w:sz w:val="27"/>
          <w:szCs w:val="27"/>
        </w:rPr>
        <w:t xml:space="preserve">Контролируемое лицо подает заявление о проведении профилактического визита (далее - заявление) посредством единого портала государственных и муниципальных услуг или регионального портала государственных и муниципальных услуг. </w:t>
      </w:r>
    </w:p>
    <w:p w:rsidR="008323A1" w:rsidRDefault="008323A1" w:rsidP="008323A1">
      <w:pPr>
        <w:autoSpaceDE w:val="0"/>
        <w:autoSpaceDN w:val="0"/>
        <w:adjustRightInd w:val="0"/>
        <w:spacing w:line="360" w:lineRule="atLeast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Департамент</w:t>
      </w:r>
      <w:r w:rsidRPr="008323A1">
        <w:rPr>
          <w:sz w:val="27"/>
          <w:szCs w:val="27"/>
        </w:rPr>
        <w:t xml:space="preserve"> рассматривает заявление в течение десяти рабочих дней и принимает решение о проведении профилактического визита либо об отказе в его проведении, о чем уведомляет контролируемое лицо.</w:t>
      </w:r>
    </w:p>
    <w:p w:rsidR="008323A1" w:rsidRDefault="008323A1" w:rsidP="008323A1">
      <w:pPr>
        <w:autoSpaceDE w:val="0"/>
        <w:autoSpaceDN w:val="0"/>
        <w:adjustRightInd w:val="0"/>
        <w:spacing w:line="360" w:lineRule="atLeast"/>
        <w:ind w:firstLine="708"/>
        <w:jc w:val="both"/>
        <w:rPr>
          <w:sz w:val="27"/>
          <w:szCs w:val="27"/>
        </w:rPr>
      </w:pPr>
      <w:r w:rsidRPr="008323A1">
        <w:rPr>
          <w:sz w:val="27"/>
          <w:szCs w:val="27"/>
        </w:rPr>
        <w:t xml:space="preserve">В случае принятия решения о проведении профилактического визита </w:t>
      </w:r>
      <w:r>
        <w:rPr>
          <w:sz w:val="27"/>
          <w:szCs w:val="27"/>
        </w:rPr>
        <w:t>Департамент</w:t>
      </w:r>
      <w:r w:rsidRPr="008323A1">
        <w:rPr>
          <w:sz w:val="27"/>
          <w:szCs w:val="27"/>
        </w:rPr>
        <w:t xml:space="preserve"> в течение двадцати рабочих дней согласовывает дату его проведения с контролируемым лицом любым способом, обеспечивающим фиксирование такого согласования.</w:t>
      </w:r>
    </w:p>
    <w:p w:rsidR="008323A1" w:rsidRPr="008323A1" w:rsidRDefault="008323A1" w:rsidP="001A710F">
      <w:pPr>
        <w:autoSpaceDE w:val="0"/>
        <w:autoSpaceDN w:val="0"/>
        <w:adjustRightInd w:val="0"/>
        <w:spacing w:line="360" w:lineRule="atLeast"/>
        <w:ind w:firstLine="708"/>
        <w:jc w:val="both"/>
        <w:rPr>
          <w:sz w:val="27"/>
          <w:szCs w:val="27"/>
        </w:rPr>
      </w:pPr>
      <w:r w:rsidRPr="008323A1">
        <w:rPr>
          <w:sz w:val="27"/>
          <w:szCs w:val="27"/>
        </w:rPr>
        <w:t>Решение об отказе в проведении профилактического визита принимается в следующих случаях:</w:t>
      </w:r>
    </w:p>
    <w:p w:rsidR="008323A1" w:rsidRPr="008323A1" w:rsidRDefault="008323A1" w:rsidP="001A710F">
      <w:pPr>
        <w:autoSpaceDE w:val="0"/>
        <w:autoSpaceDN w:val="0"/>
        <w:adjustRightInd w:val="0"/>
        <w:spacing w:line="360" w:lineRule="atLeast"/>
        <w:ind w:firstLine="708"/>
        <w:jc w:val="both"/>
        <w:rPr>
          <w:sz w:val="27"/>
          <w:szCs w:val="27"/>
        </w:rPr>
      </w:pPr>
      <w:r w:rsidRPr="008323A1">
        <w:rPr>
          <w:sz w:val="27"/>
          <w:szCs w:val="27"/>
        </w:rPr>
        <w:t>1) от контролируемого лица поступило уведомление об отзыве заявления;</w:t>
      </w:r>
    </w:p>
    <w:p w:rsidR="008323A1" w:rsidRPr="008323A1" w:rsidRDefault="008323A1" w:rsidP="001A710F">
      <w:pPr>
        <w:autoSpaceDE w:val="0"/>
        <w:autoSpaceDN w:val="0"/>
        <w:adjustRightInd w:val="0"/>
        <w:spacing w:line="360" w:lineRule="atLeast"/>
        <w:ind w:firstLine="708"/>
        <w:jc w:val="both"/>
        <w:rPr>
          <w:sz w:val="27"/>
          <w:szCs w:val="27"/>
        </w:rPr>
      </w:pPr>
      <w:r w:rsidRPr="008323A1">
        <w:rPr>
          <w:sz w:val="27"/>
          <w:szCs w:val="27"/>
        </w:rPr>
        <w:t>2)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8323A1" w:rsidRPr="008323A1" w:rsidRDefault="008323A1" w:rsidP="001A710F">
      <w:pPr>
        <w:autoSpaceDE w:val="0"/>
        <w:autoSpaceDN w:val="0"/>
        <w:adjustRightInd w:val="0"/>
        <w:spacing w:line="360" w:lineRule="atLeast"/>
        <w:ind w:firstLine="708"/>
        <w:jc w:val="both"/>
        <w:rPr>
          <w:sz w:val="27"/>
          <w:szCs w:val="27"/>
        </w:rPr>
      </w:pPr>
      <w:r w:rsidRPr="008323A1">
        <w:rPr>
          <w:sz w:val="27"/>
          <w:szCs w:val="27"/>
        </w:rPr>
        <w:t xml:space="preserve">3) в течение года до даты подачи заявления </w:t>
      </w:r>
      <w:r w:rsidR="00461606">
        <w:rPr>
          <w:sz w:val="27"/>
          <w:szCs w:val="27"/>
        </w:rPr>
        <w:t>Департаментом</w:t>
      </w:r>
      <w:r w:rsidRPr="008323A1">
        <w:rPr>
          <w:sz w:val="27"/>
          <w:szCs w:val="27"/>
        </w:rPr>
        <w:t xml:space="preserve"> проведен профилактический визит по ранее поданному заявлению;</w:t>
      </w:r>
    </w:p>
    <w:p w:rsidR="001A710F" w:rsidRPr="008323A1" w:rsidRDefault="008323A1" w:rsidP="001A710F">
      <w:pPr>
        <w:autoSpaceDE w:val="0"/>
        <w:autoSpaceDN w:val="0"/>
        <w:adjustRightInd w:val="0"/>
        <w:spacing w:line="360" w:lineRule="atLeast"/>
        <w:ind w:firstLine="708"/>
        <w:jc w:val="both"/>
        <w:rPr>
          <w:sz w:val="27"/>
          <w:szCs w:val="27"/>
        </w:rPr>
      </w:pPr>
      <w:r w:rsidRPr="008323A1">
        <w:rPr>
          <w:sz w:val="27"/>
          <w:szCs w:val="27"/>
        </w:rPr>
        <w:t>4) заявление содержит нецензурные либо оскорбительные выражения, угрозы жизни, здоровью и имуществу должностных лиц контрольного (надзорного) органа либо членов их семей.</w:t>
      </w:r>
    </w:p>
    <w:p w:rsidR="008323A1" w:rsidRPr="008323A1" w:rsidRDefault="008323A1" w:rsidP="008323A1">
      <w:pPr>
        <w:autoSpaceDE w:val="0"/>
        <w:autoSpaceDN w:val="0"/>
        <w:adjustRightInd w:val="0"/>
        <w:spacing w:line="360" w:lineRule="atLeast"/>
        <w:ind w:firstLine="708"/>
        <w:jc w:val="both"/>
        <w:rPr>
          <w:sz w:val="27"/>
          <w:szCs w:val="27"/>
        </w:rPr>
      </w:pPr>
      <w:r w:rsidRPr="008323A1">
        <w:rPr>
          <w:sz w:val="27"/>
          <w:szCs w:val="27"/>
        </w:rPr>
        <w:t>Решение об отказе в проведении профилактического визита может быть обжаловано контролируем</w:t>
      </w:r>
      <w:r>
        <w:rPr>
          <w:sz w:val="27"/>
          <w:szCs w:val="27"/>
        </w:rPr>
        <w:t>ым лицом в порядке, установленны</w:t>
      </w:r>
      <w:r w:rsidRPr="008323A1">
        <w:rPr>
          <w:sz w:val="27"/>
          <w:szCs w:val="27"/>
        </w:rPr>
        <w:t xml:space="preserve">м </w:t>
      </w:r>
      <w:r>
        <w:rPr>
          <w:sz w:val="27"/>
          <w:szCs w:val="27"/>
        </w:rPr>
        <w:t>Федеральным законом №248-ФЗ</w:t>
      </w:r>
      <w:r w:rsidRPr="008323A1">
        <w:rPr>
          <w:sz w:val="27"/>
          <w:szCs w:val="27"/>
        </w:rPr>
        <w:t>.</w:t>
      </w:r>
    </w:p>
    <w:p w:rsidR="008323A1" w:rsidRPr="008323A1" w:rsidRDefault="008323A1" w:rsidP="008323A1">
      <w:pPr>
        <w:autoSpaceDE w:val="0"/>
        <w:autoSpaceDN w:val="0"/>
        <w:adjustRightInd w:val="0"/>
        <w:spacing w:line="360" w:lineRule="atLeast"/>
        <w:ind w:firstLine="708"/>
        <w:jc w:val="both"/>
        <w:rPr>
          <w:sz w:val="27"/>
          <w:szCs w:val="27"/>
        </w:rPr>
      </w:pPr>
      <w:r w:rsidRPr="008323A1">
        <w:rPr>
          <w:sz w:val="27"/>
          <w:szCs w:val="27"/>
        </w:rPr>
        <w:t xml:space="preserve">Контролируемое лицо вправе отозвать заявление либо направить отказ от проведения профилактического визита, уведомив об этом </w:t>
      </w:r>
      <w:r w:rsidR="00461606">
        <w:rPr>
          <w:sz w:val="27"/>
          <w:szCs w:val="27"/>
        </w:rPr>
        <w:t>Департамент</w:t>
      </w:r>
      <w:r w:rsidRPr="008323A1">
        <w:rPr>
          <w:sz w:val="27"/>
          <w:szCs w:val="27"/>
        </w:rPr>
        <w:t xml:space="preserve"> не позднее, чем за пять рабочих дней до даты его проведения.</w:t>
      </w:r>
    </w:p>
    <w:p w:rsidR="008323A1" w:rsidRPr="008323A1" w:rsidRDefault="008323A1" w:rsidP="008323A1">
      <w:pPr>
        <w:autoSpaceDE w:val="0"/>
        <w:autoSpaceDN w:val="0"/>
        <w:adjustRightInd w:val="0"/>
        <w:spacing w:line="360" w:lineRule="atLeast"/>
        <w:ind w:firstLine="708"/>
        <w:jc w:val="both"/>
        <w:rPr>
          <w:sz w:val="27"/>
          <w:szCs w:val="27"/>
        </w:rPr>
      </w:pPr>
      <w:r w:rsidRPr="008323A1">
        <w:rPr>
          <w:sz w:val="27"/>
          <w:szCs w:val="27"/>
        </w:rPr>
        <w:t xml:space="preserve">В рамках профилактического визита при согласии контролируемого лица </w:t>
      </w:r>
      <w:r>
        <w:rPr>
          <w:sz w:val="27"/>
          <w:szCs w:val="27"/>
        </w:rPr>
        <w:t>должностное лицо</w:t>
      </w:r>
      <w:r w:rsidRPr="008323A1">
        <w:rPr>
          <w:sz w:val="27"/>
          <w:szCs w:val="27"/>
        </w:rPr>
        <w:t xml:space="preserve"> проводит отбор проб (образцов), инструментальное обследование, испытание.</w:t>
      </w:r>
    </w:p>
    <w:p w:rsidR="008323A1" w:rsidRPr="008323A1" w:rsidRDefault="008323A1" w:rsidP="008323A1">
      <w:pPr>
        <w:autoSpaceDE w:val="0"/>
        <w:autoSpaceDN w:val="0"/>
        <w:adjustRightInd w:val="0"/>
        <w:spacing w:line="360" w:lineRule="atLeast"/>
        <w:ind w:firstLine="708"/>
        <w:jc w:val="both"/>
        <w:rPr>
          <w:sz w:val="27"/>
          <w:szCs w:val="27"/>
        </w:rPr>
      </w:pPr>
      <w:r w:rsidRPr="008323A1">
        <w:rPr>
          <w:sz w:val="27"/>
          <w:szCs w:val="27"/>
        </w:rPr>
        <w:t>Разъяснения и рекомендации, полученные контролируемым лицом в ходе профилактического визита, носят рекомендательный характер.</w:t>
      </w:r>
    </w:p>
    <w:p w:rsidR="008323A1" w:rsidRPr="008323A1" w:rsidRDefault="008323A1" w:rsidP="008323A1">
      <w:pPr>
        <w:autoSpaceDE w:val="0"/>
        <w:autoSpaceDN w:val="0"/>
        <w:adjustRightInd w:val="0"/>
        <w:spacing w:line="360" w:lineRule="atLeast"/>
        <w:ind w:firstLine="708"/>
        <w:jc w:val="both"/>
        <w:rPr>
          <w:sz w:val="27"/>
          <w:szCs w:val="27"/>
        </w:rPr>
      </w:pPr>
      <w:r w:rsidRPr="008323A1">
        <w:rPr>
          <w:sz w:val="27"/>
          <w:szCs w:val="27"/>
        </w:rPr>
        <w:lastRenderedPageBreak/>
        <w:t>Предписания об устранении выявленных в ходе профилактического визита нарушений обязательных требований контролируемым лицам не могут выдаваться.</w:t>
      </w:r>
    </w:p>
    <w:p w:rsidR="008323A1" w:rsidRDefault="008323A1" w:rsidP="008323A1">
      <w:pPr>
        <w:autoSpaceDE w:val="0"/>
        <w:autoSpaceDN w:val="0"/>
        <w:adjustRightInd w:val="0"/>
        <w:spacing w:line="360" w:lineRule="atLeast"/>
        <w:ind w:firstLine="708"/>
        <w:jc w:val="both"/>
        <w:rPr>
          <w:rFonts w:eastAsiaTheme="minorHAnsi"/>
          <w:b/>
          <w:bCs/>
          <w:sz w:val="27"/>
          <w:szCs w:val="27"/>
          <w:lang w:eastAsia="en-US"/>
        </w:rPr>
      </w:pPr>
      <w:r w:rsidRPr="008323A1">
        <w:rPr>
          <w:sz w:val="27"/>
          <w:szCs w:val="27"/>
        </w:rPr>
        <w:t xml:space="preserve">В случае,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>
        <w:rPr>
          <w:sz w:val="27"/>
          <w:szCs w:val="27"/>
        </w:rPr>
        <w:t>должностное лицо</w:t>
      </w:r>
      <w:r w:rsidRPr="008323A1">
        <w:rPr>
          <w:sz w:val="27"/>
          <w:szCs w:val="27"/>
        </w:rPr>
        <w:t xml:space="preserve"> незамедлительно направляет информацию об этом </w:t>
      </w:r>
      <w:r w:rsidR="00BD41BB">
        <w:rPr>
          <w:sz w:val="28"/>
          <w:szCs w:val="28"/>
        </w:rPr>
        <w:t>заместителю Министра-руководителю</w:t>
      </w:r>
      <w:r w:rsidR="00BD41BB" w:rsidRPr="00B62F39">
        <w:rPr>
          <w:sz w:val="28"/>
          <w:szCs w:val="28"/>
        </w:rPr>
        <w:t xml:space="preserve"> департамента</w:t>
      </w:r>
      <w:r>
        <w:rPr>
          <w:sz w:val="27"/>
          <w:szCs w:val="27"/>
        </w:rPr>
        <w:t xml:space="preserve"> </w:t>
      </w:r>
      <w:r w:rsidR="00440964">
        <w:rPr>
          <w:sz w:val="27"/>
          <w:szCs w:val="27"/>
        </w:rPr>
        <w:t>(</w:t>
      </w:r>
      <w:r>
        <w:rPr>
          <w:sz w:val="27"/>
          <w:szCs w:val="27"/>
        </w:rPr>
        <w:t xml:space="preserve">заместителю </w:t>
      </w:r>
      <w:r w:rsidR="00BD41BB">
        <w:rPr>
          <w:sz w:val="27"/>
          <w:szCs w:val="27"/>
        </w:rPr>
        <w:t>руководителя</w:t>
      </w:r>
      <w:r>
        <w:rPr>
          <w:sz w:val="27"/>
          <w:szCs w:val="27"/>
        </w:rPr>
        <w:t xml:space="preserve"> Департамента</w:t>
      </w:r>
      <w:r w:rsidR="00440964">
        <w:rPr>
          <w:sz w:val="27"/>
          <w:szCs w:val="27"/>
        </w:rPr>
        <w:t>)</w:t>
      </w:r>
      <w:r>
        <w:rPr>
          <w:sz w:val="27"/>
          <w:szCs w:val="27"/>
        </w:rPr>
        <w:t xml:space="preserve"> </w:t>
      </w:r>
      <w:r w:rsidRPr="008323A1">
        <w:rPr>
          <w:sz w:val="27"/>
          <w:szCs w:val="27"/>
        </w:rPr>
        <w:t>для принятия решения о проведении контрольных (надзорных) мероприятий.</w:t>
      </w:r>
      <w:r w:rsidRPr="008323A1">
        <w:rPr>
          <w:rFonts w:eastAsiaTheme="minorHAnsi"/>
          <w:b/>
          <w:bCs/>
          <w:sz w:val="27"/>
          <w:szCs w:val="27"/>
          <w:lang w:eastAsia="en-US"/>
        </w:rPr>
        <w:t xml:space="preserve"> </w:t>
      </w:r>
    </w:p>
    <w:p w:rsidR="001A710F" w:rsidRDefault="001A710F" w:rsidP="008323A1">
      <w:pPr>
        <w:autoSpaceDE w:val="0"/>
        <w:autoSpaceDN w:val="0"/>
        <w:adjustRightInd w:val="0"/>
        <w:spacing w:line="360" w:lineRule="atLeast"/>
        <w:ind w:firstLine="708"/>
        <w:jc w:val="both"/>
        <w:rPr>
          <w:rFonts w:eastAsiaTheme="minorHAnsi"/>
          <w:b/>
          <w:bCs/>
          <w:sz w:val="27"/>
          <w:szCs w:val="27"/>
          <w:lang w:eastAsia="en-US"/>
        </w:rPr>
      </w:pPr>
    </w:p>
    <w:p w:rsidR="00A9533E" w:rsidRPr="00B62F39" w:rsidRDefault="00A9533E" w:rsidP="00440964">
      <w:pPr>
        <w:autoSpaceDE w:val="0"/>
        <w:autoSpaceDN w:val="0"/>
        <w:adjustRightInd w:val="0"/>
        <w:spacing w:after="240" w:line="360" w:lineRule="atLeast"/>
        <w:ind w:firstLine="708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B62F39">
        <w:rPr>
          <w:rFonts w:eastAsiaTheme="minorHAnsi"/>
          <w:b/>
          <w:bCs/>
          <w:sz w:val="28"/>
          <w:szCs w:val="28"/>
          <w:lang w:eastAsia="en-US"/>
        </w:rPr>
        <w:t>IV. Осуществление регионального государственного надзора</w:t>
      </w:r>
    </w:p>
    <w:p w:rsidR="00A9533E" w:rsidRPr="00B62F39" w:rsidRDefault="00A9533E" w:rsidP="00A9533E">
      <w:pPr>
        <w:spacing w:line="360" w:lineRule="exact"/>
        <w:ind w:firstLine="720"/>
        <w:jc w:val="both"/>
        <w:rPr>
          <w:rFonts w:eastAsiaTheme="minorHAnsi" w:cstheme="minorBidi"/>
          <w:sz w:val="28"/>
          <w:szCs w:val="28"/>
        </w:rPr>
      </w:pPr>
      <w:r w:rsidRPr="00B62F39">
        <w:rPr>
          <w:rFonts w:eastAsiaTheme="minorHAnsi"/>
          <w:sz w:val="28"/>
          <w:szCs w:val="28"/>
          <w:lang w:eastAsia="en-US"/>
        </w:rPr>
        <w:t xml:space="preserve">4.1. </w:t>
      </w:r>
      <w:r w:rsidRPr="00B62F39">
        <w:rPr>
          <w:rFonts w:eastAsiaTheme="minorHAnsi" w:cstheme="minorBidi"/>
          <w:sz w:val="28"/>
          <w:szCs w:val="28"/>
        </w:rPr>
        <w:t xml:space="preserve">Региональный государственный надзор осуществляется </w:t>
      </w:r>
      <w:r w:rsidR="00D508C7" w:rsidRPr="00B62F39">
        <w:rPr>
          <w:rFonts w:eastAsiaTheme="minorHAnsi" w:cstheme="minorBidi"/>
          <w:sz w:val="28"/>
          <w:szCs w:val="28"/>
        </w:rPr>
        <w:t>Департаментом</w:t>
      </w:r>
      <w:r w:rsidRPr="00B62F39">
        <w:rPr>
          <w:rFonts w:eastAsiaTheme="minorHAnsi" w:cstheme="minorBidi"/>
          <w:sz w:val="28"/>
          <w:szCs w:val="28"/>
        </w:rPr>
        <w:t xml:space="preserve"> посредством контрольных (надзорных) мероприятий, проводимых при взаимодействии с контролируемым лицом, и контрольных (надзорных) мероприятий</w:t>
      </w:r>
      <w:r w:rsidR="00CC22D6" w:rsidRPr="00B62F39">
        <w:rPr>
          <w:rFonts w:eastAsiaTheme="minorHAnsi" w:cstheme="minorBidi"/>
          <w:sz w:val="28"/>
          <w:szCs w:val="28"/>
        </w:rPr>
        <w:t>, проводимых без взаимодействия</w:t>
      </w:r>
      <w:r w:rsidR="00CC22D6" w:rsidRPr="00B62F39">
        <w:rPr>
          <w:rFonts w:eastAsiaTheme="minorHAnsi" w:cstheme="minorBidi"/>
          <w:sz w:val="28"/>
          <w:szCs w:val="28"/>
        </w:rPr>
        <w:br/>
      </w:r>
      <w:r w:rsidRPr="00B62F39">
        <w:rPr>
          <w:rFonts w:eastAsiaTheme="minorHAnsi" w:cstheme="minorBidi"/>
          <w:sz w:val="28"/>
          <w:szCs w:val="28"/>
        </w:rPr>
        <w:t>с контролируемым лицом.</w:t>
      </w:r>
    </w:p>
    <w:p w:rsidR="00A9533E" w:rsidRPr="00B62F39" w:rsidRDefault="00A9533E" w:rsidP="00A9533E">
      <w:pPr>
        <w:spacing w:line="360" w:lineRule="exact"/>
        <w:ind w:firstLine="720"/>
        <w:jc w:val="both"/>
        <w:rPr>
          <w:rFonts w:eastAsiaTheme="minorHAnsi" w:cstheme="minorBidi"/>
          <w:sz w:val="28"/>
          <w:szCs w:val="28"/>
        </w:rPr>
      </w:pPr>
      <w:r w:rsidRPr="00B62F39">
        <w:rPr>
          <w:rFonts w:eastAsiaTheme="minorHAnsi" w:cstheme="minorBidi"/>
          <w:sz w:val="28"/>
          <w:szCs w:val="28"/>
        </w:rPr>
        <w:t>4.2. При взаимодействии с контролируемым лицом проводятся следующие контрольные (надзорные) мероприятия: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1) инспекционный визит;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2) рейдовый осмотр;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3) документарная проверка;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4) выездная проверка.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 xml:space="preserve">Срок проведения выездной проверки не может превышать 10 рабочих дней. В отношении одного субъекта малого предпринимательства общий срок взаимодействия в ходе проведения выездной проверки </w:t>
      </w:r>
      <w:r w:rsidRPr="00B62F39">
        <w:rPr>
          <w:rFonts w:eastAsiaTheme="minorHAnsi"/>
          <w:sz w:val="28"/>
          <w:szCs w:val="28"/>
          <w:lang w:eastAsia="en-US"/>
        </w:rPr>
        <w:br/>
        <w:t xml:space="preserve">не может превышать 50 часов для малого предприятия и 15 часов </w:t>
      </w:r>
      <w:r w:rsidRPr="00B62F39">
        <w:rPr>
          <w:rFonts w:eastAsiaTheme="minorHAnsi"/>
          <w:sz w:val="28"/>
          <w:szCs w:val="28"/>
          <w:lang w:eastAsia="en-US"/>
        </w:rPr>
        <w:br/>
        <w:t>для микропредприятия.</w:t>
      </w:r>
    </w:p>
    <w:p w:rsidR="00A9533E" w:rsidRPr="00B62F39" w:rsidRDefault="00A9533E" w:rsidP="00CC22D6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Инспекционный визит, выез</w:t>
      </w:r>
      <w:r w:rsidR="00CC22D6" w:rsidRPr="00B62F39">
        <w:rPr>
          <w:rFonts w:eastAsiaTheme="minorHAnsi"/>
          <w:sz w:val="28"/>
          <w:szCs w:val="28"/>
          <w:lang w:eastAsia="en-US"/>
        </w:rPr>
        <w:t>дная проверка могут проводиться</w:t>
      </w:r>
      <w:r w:rsidR="00CC22D6" w:rsidRPr="00B62F39">
        <w:rPr>
          <w:rFonts w:eastAsiaTheme="minorHAnsi"/>
          <w:sz w:val="28"/>
          <w:szCs w:val="28"/>
          <w:lang w:eastAsia="en-US"/>
        </w:rPr>
        <w:br/>
      </w:r>
      <w:r w:rsidRPr="00B62F39">
        <w:rPr>
          <w:rFonts w:eastAsiaTheme="minorHAnsi"/>
          <w:sz w:val="28"/>
          <w:szCs w:val="28"/>
          <w:lang w:eastAsia="en-US"/>
        </w:rPr>
        <w:t>с использованием средств дистанционного взаимодействия, в том числе посредством аудио- или видеосвязи.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4.3. Без взаимодействия с контролируемым лицом проводятся следующие контрольные (надзорные) мероприятия: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1) наблюдение за соблюдением обязательных требований;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2) выездное обследование.</w:t>
      </w:r>
    </w:p>
    <w:p w:rsidR="001764CD" w:rsidRPr="00B62F39" w:rsidRDefault="001764CD" w:rsidP="001764CD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62F39">
        <w:rPr>
          <w:rFonts w:eastAsiaTheme="minorHAnsi"/>
          <w:bCs/>
          <w:sz w:val="28"/>
          <w:szCs w:val="28"/>
          <w:lang w:eastAsia="en-US"/>
        </w:rPr>
        <w:t xml:space="preserve">Контрольные (надзорные) мероприятия без взаимодействия проводятся </w:t>
      </w:r>
      <w:r w:rsidR="00883140" w:rsidRPr="00B62F39">
        <w:rPr>
          <w:rFonts w:eastAsiaTheme="minorHAnsi"/>
          <w:bCs/>
          <w:sz w:val="28"/>
          <w:szCs w:val="28"/>
          <w:lang w:eastAsia="en-US"/>
        </w:rPr>
        <w:t>должностными лицами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883140" w:rsidRPr="00B62F39">
        <w:rPr>
          <w:rFonts w:eastAsiaTheme="minorHAnsi"/>
          <w:bCs/>
          <w:sz w:val="28"/>
          <w:szCs w:val="28"/>
          <w:lang w:eastAsia="en-US"/>
        </w:rPr>
        <w:t>Департамента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 на основании заданий </w:t>
      </w:r>
      <w:r w:rsidR="00883140" w:rsidRPr="00B62F39">
        <w:rPr>
          <w:rFonts w:eastAsiaTheme="minorHAnsi"/>
          <w:bCs/>
          <w:sz w:val="28"/>
          <w:szCs w:val="28"/>
          <w:lang w:eastAsia="en-US"/>
        </w:rPr>
        <w:t xml:space="preserve">заместителя Министра - </w:t>
      </w:r>
      <w:r w:rsidR="00E518E9" w:rsidRPr="00B62F39">
        <w:rPr>
          <w:rFonts w:eastAsiaTheme="minorHAnsi"/>
          <w:bCs/>
          <w:sz w:val="28"/>
          <w:szCs w:val="28"/>
          <w:lang w:eastAsia="en-US"/>
        </w:rPr>
        <w:t xml:space="preserve">начальника </w:t>
      </w:r>
      <w:r w:rsidR="00883140" w:rsidRPr="00B62F39">
        <w:rPr>
          <w:rFonts w:eastAsiaTheme="minorHAnsi"/>
          <w:bCs/>
          <w:sz w:val="28"/>
          <w:szCs w:val="28"/>
          <w:lang w:eastAsia="en-US"/>
        </w:rPr>
        <w:t>Департамента</w:t>
      </w:r>
      <w:r w:rsidR="00E518E9" w:rsidRPr="00B62F39">
        <w:rPr>
          <w:rFonts w:eastAsiaTheme="minorHAnsi"/>
          <w:bCs/>
          <w:sz w:val="28"/>
          <w:szCs w:val="28"/>
          <w:lang w:eastAsia="en-US"/>
        </w:rPr>
        <w:t xml:space="preserve"> (заместителя </w:t>
      </w:r>
      <w:r w:rsidR="00E518E9" w:rsidRPr="00B62F39">
        <w:rPr>
          <w:rFonts w:eastAsiaTheme="minorHAnsi"/>
          <w:bCs/>
          <w:sz w:val="28"/>
          <w:szCs w:val="28"/>
          <w:lang w:eastAsia="en-US"/>
        </w:rPr>
        <w:lastRenderedPageBreak/>
        <w:t xml:space="preserve">начальника </w:t>
      </w:r>
      <w:r w:rsidR="00883140" w:rsidRPr="00B62F39">
        <w:rPr>
          <w:rFonts w:eastAsiaTheme="minorHAnsi"/>
          <w:bCs/>
          <w:sz w:val="28"/>
          <w:szCs w:val="28"/>
          <w:lang w:eastAsia="en-US"/>
        </w:rPr>
        <w:t>Департамента</w:t>
      </w:r>
      <w:r w:rsidR="00E518E9" w:rsidRPr="00B62F39">
        <w:rPr>
          <w:rFonts w:eastAsiaTheme="minorHAnsi"/>
          <w:bCs/>
          <w:sz w:val="28"/>
          <w:szCs w:val="28"/>
          <w:lang w:eastAsia="en-US"/>
        </w:rPr>
        <w:t>)</w:t>
      </w:r>
      <w:r w:rsidRPr="00B62F39">
        <w:rPr>
          <w:rFonts w:eastAsiaTheme="minorHAnsi"/>
          <w:bCs/>
          <w:sz w:val="28"/>
          <w:szCs w:val="28"/>
          <w:lang w:eastAsia="en-US"/>
        </w:rPr>
        <w:t xml:space="preserve">, включая задания, содержащиеся в планах работы </w:t>
      </w:r>
      <w:r w:rsidR="00883140" w:rsidRPr="00B62F39">
        <w:rPr>
          <w:rFonts w:eastAsiaTheme="minorHAnsi"/>
          <w:bCs/>
          <w:sz w:val="28"/>
          <w:szCs w:val="28"/>
          <w:lang w:eastAsia="en-US"/>
        </w:rPr>
        <w:t>Департамента</w:t>
      </w:r>
      <w:r w:rsidRPr="00B62F39">
        <w:rPr>
          <w:rFonts w:eastAsiaTheme="minorHAnsi"/>
          <w:bCs/>
          <w:sz w:val="28"/>
          <w:szCs w:val="28"/>
          <w:lang w:eastAsia="en-US"/>
        </w:rPr>
        <w:t>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4.4. Индивидуальный предприниматель, гражданин, являющийся контролируемым лицом, вправе пре</w:t>
      </w:r>
      <w:r w:rsidR="00CC22D6" w:rsidRPr="00B62F39">
        <w:rPr>
          <w:rFonts w:eastAsiaTheme="minorHAnsi"/>
          <w:sz w:val="28"/>
          <w:szCs w:val="28"/>
          <w:lang w:eastAsia="en-US"/>
        </w:rPr>
        <w:t xml:space="preserve">дставить в </w:t>
      </w:r>
      <w:r w:rsidR="00883140" w:rsidRPr="00B62F39">
        <w:rPr>
          <w:rFonts w:eastAsiaTheme="minorHAnsi"/>
          <w:sz w:val="28"/>
          <w:szCs w:val="28"/>
          <w:lang w:eastAsia="en-US"/>
        </w:rPr>
        <w:t>Департамент</w:t>
      </w:r>
      <w:r w:rsidR="00CC22D6" w:rsidRPr="00B62F39">
        <w:rPr>
          <w:rFonts w:eastAsiaTheme="minorHAnsi"/>
          <w:sz w:val="28"/>
          <w:szCs w:val="28"/>
          <w:lang w:eastAsia="en-US"/>
        </w:rPr>
        <w:t xml:space="preserve"> информацию</w:t>
      </w:r>
      <w:r w:rsidR="00CC22D6" w:rsidRPr="00B62F39">
        <w:rPr>
          <w:rFonts w:eastAsiaTheme="minorHAnsi"/>
          <w:sz w:val="28"/>
          <w:szCs w:val="28"/>
          <w:lang w:eastAsia="en-US"/>
        </w:rPr>
        <w:br/>
      </w:r>
      <w:r w:rsidRPr="00B62F39">
        <w:rPr>
          <w:rFonts w:eastAsiaTheme="minorHAnsi"/>
          <w:sz w:val="28"/>
          <w:szCs w:val="28"/>
          <w:lang w:eastAsia="en-US"/>
        </w:rPr>
        <w:t>о невозможности присутствия при проведении контрольного (надзорного) мероприятия. Информация о невозможности присутствия при проведении контрольного (надзорного) меропри</w:t>
      </w:r>
      <w:r w:rsidR="00CC22D6" w:rsidRPr="00B62F39">
        <w:rPr>
          <w:rFonts w:eastAsiaTheme="minorHAnsi"/>
          <w:sz w:val="28"/>
          <w:szCs w:val="28"/>
          <w:lang w:eastAsia="en-US"/>
        </w:rPr>
        <w:t>ятия подтверждается документами</w:t>
      </w:r>
      <w:r w:rsidR="00CC22D6" w:rsidRPr="00B62F39">
        <w:rPr>
          <w:rFonts w:eastAsiaTheme="minorHAnsi"/>
          <w:sz w:val="28"/>
          <w:szCs w:val="28"/>
          <w:lang w:eastAsia="en-US"/>
        </w:rPr>
        <w:br/>
      </w:r>
      <w:r w:rsidRPr="00B62F39">
        <w:rPr>
          <w:rFonts w:eastAsiaTheme="minorHAnsi"/>
          <w:sz w:val="28"/>
          <w:szCs w:val="28"/>
          <w:lang w:eastAsia="en-US"/>
        </w:rPr>
        <w:t>при наступлении следующих случаев: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заболевание контролируемого лица (справка медицинской организации, листок временной нетрудоспособности);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тяжелое заболевание или смерть близких родственников контролируемого лица, круг которых определен федеральным законодательством;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приходящееся на период контрольного (надзорного) мероприятия судебное разбирательство, в которо</w:t>
      </w:r>
      <w:r w:rsidR="00CC22D6" w:rsidRPr="00B62F39">
        <w:rPr>
          <w:rFonts w:eastAsiaTheme="minorHAnsi"/>
          <w:sz w:val="28"/>
          <w:szCs w:val="28"/>
          <w:lang w:eastAsia="en-US"/>
        </w:rPr>
        <w:t>м контролируемое лицо участвует</w:t>
      </w:r>
      <w:r w:rsidR="00CC22D6" w:rsidRPr="00B62F39">
        <w:rPr>
          <w:rFonts w:eastAsiaTheme="minorHAnsi"/>
          <w:sz w:val="28"/>
          <w:szCs w:val="28"/>
          <w:lang w:eastAsia="en-US"/>
        </w:rPr>
        <w:br/>
      </w:r>
      <w:r w:rsidRPr="00B62F39">
        <w:rPr>
          <w:rFonts w:eastAsiaTheme="minorHAnsi"/>
          <w:sz w:val="28"/>
          <w:szCs w:val="28"/>
          <w:lang w:eastAsia="en-US"/>
        </w:rPr>
        <w:t>на основании судебного акта (судебная повестка);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призыв контролируемого</w:t>
      </w:r>
      <w:r w:rsidR="00CC22D6" w:rsidRPr="00B62F39">
        <w:rPr>
          <w:rFonts w:eastAsiaTheme="minorHAnsi"/>
          <w:sz w:val="28"/>
          <w:szCs w:val="28"/>
          <w:lang w:eastAsia="en-US"/>
        </w:rPr>
        <w:t xml:space="preserve"> лица на срочную военную службу</w:t>
      </w:r>
      <w:r w:rsidR="00CC22D6" w:rsidRPr="00B62F39">
        <w:rPr>
          <w:rFonts w:eastAsiaTheme="minorHAnsi"/>
          <w:sz w:val="28"/>
          <w:szCs w:val="28"/>
          <w:lang w:eastAsia="en-US"/>
        </w:rPr>
        <w:br/>
      </w:r>
      <w:r w:rsidRPr="00B62F39">
        <w:rPr>
          <w:rFonts w:eastAsiaTheme="minorHAnsi"/>
          <w:sz w:val="28"/>
          <w:szCs w:val="28"/>
          <w:lang w:eastAsia="en-US"/>
        </w:rPr>
        <w:t>или на военные сборы (уведомление (повестка).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 xml:space="preserve">Информация о невозможности присутствия при проведении контрольного (надзорного) мероприятия с подтверждающими документами направляется контролируемым лицом в бумажном виде почтовым отправлением в </w:t>
      </w:r>
      <w:r w:rsidR="00883140" w:rsidRPr="00B62F39">
        <w:rPr>
          <w:rFonts w:eastAsiaTheme="minorHAnsi"/>
          <w:sz w:val="28"/>
          <w:szCs w:val="28"/>
          <w:lang w:eastAsia="en-US"/>
        </w:rPr>
        <w:t>Департамент</w:t>
      </w:r>
      <w:r w:rsidRPr="00B62F39">
        <w:rPr>
          <w:rFonts w:eastAsiaTheme="minorHAnsi"/>
          <w:sz w:val="28"/>
          <w:szCs w:val="28"/>
          <w:lang w:eastAsia="en-US"/>
        </w:rPr>
        <w:t xml:space="preserve"> либо в виде электронного документа, подписанного в соответствии с частью </w:t>
      </w:r>
      <w:r w:rsidR="00883140" w:rsidRPr="00B62F39">
        <w:rPr>
          <w:rFonts w:eastAsiaTheme="minorHAnsi"/>
          <w:sz w:val="28"/>
          <w:szCs w:val="28"/>
          <w:lang w:eastAsia="en-US"/>
        </w:rPr>
        <w:t xml:space="preserve">6 статьи 21 Федерального закона </w:t>
      </w:r>
      <w:r w:rsidRPr="00B62F39">
        <w:rPr>
          <w:rFonts w:eastAsiaTheme="minorHAnsi"/>
          <w:sz w:val="28"/>
          <w:szCs w:val="28"/>
          <w:lang w:eastAsia="en-US"/>
        </w:rPr>
        <w:t>№ 248-ФЗ.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 xml:space="preserve">Проведение контрольного (надзорного) мероприятия переносится </w:t>
      </w:r>
      <w:r w:rsidR="00883140" w:rsidRPr="00B62F39">
        <w:rPr>
          <w:rFonts w:eastAsiaTheme="minorHAnsi"/>
          <w:sz w:val="28"/>
          <w:szCs w:val="28"/>
          <w:lang w:eastAsia="en-US"/>
        </w:rPr>
        <w:t>должностным</w:t>
      </w:r>
      <w:r w:rsidRPr="00B62F39">
        <w:rPr>
          <w:rFonts w:eastAsiaTheme="minorHAnsi"/>
          <w:sz w:val="28"/>
          <w:szCs w:val="28"/>
          <w:lang w:eastAsia="en-US"/>
        </w:rPr>
        <w:t xml:space="preserve"> лицом </w:t>
      </w:r>
      <w:r w:rsidR="00883140" w:rsidRPr="00B62F39">
        <w:rPr>
          <w:rFonts w:eastAsiaTheme="minorHAnsi"/>
          <w:sz w:val="28"/>
          <w:szCs w:val="28"/>
          <w:lang w:eastAsia="en-US"/>
        </w:rPr>
        <w:t>Департамента</w:t>
      </w:r>
      <w:r w:rsidRPr="00B62F39">
        <w:rPr>
          <w:rFonts w:eastAsiaTheme="minorHAnsi"/>
          <w:sz w:val="28"/>
          <w:szCs w:val="28"/>
          <w:lang w:eastAsia="en-US"/>
        </w:rPr>
        <w:t xml:space="preserve"> на срок, необходимый для устранения обстоятельств, послуживших поводом для обращения контролируемого лица в </w:t>
      </w:r>
      <w:r w:rsidR="00883140" w:rsidRPr="00B62F39">
        <w:rPr>
          <w:rFonts w:eastAsiaTheme="minorHAnsi"/>
          <w:sz w:val="28"/>
          <w:szCs w:val="28"/>
          <w:lang w:eastAsia="en-US"/>
        </w:rPr>
        <w:t>Департамент</w:t>
      </w:r>
      <w:r w:rsidRPr="00B62F39">
        <w:rPr>
          <w:rFonts w:eastAsiaTheme="minorHAnsi"/>
          <w:sz w:val="28"/>
          <w:szCs w:val="28"/>
          <w:lang w:eastAsia="en-US"/>
        </w:rPr>
        <w:t xml:space="preserve"> по данному вопросу.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4.5. В отношении объектов регионального государственного надзора проводятся следующие внеплановые контрольные (надзорные) мероприятия: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1) выездная проверка;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2) документарная проверка;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3) рейдовый осмотр;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4) инспекционный визит.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 xml:space="preserve">4.6. Для определения необходимости проведения внеплановых контрольных (надзорных) мероприятий </w:t>
      </w:r>
      <w:r w:rsidR="00883140" w:rsidRPr="00B62F39">
        <w:rPr>
          <w:rFonts w:eastAsiaTheme="minorHAnsi"/>
          <w:sz w:val="28"/>
          <w:szCs w:val="28"/>
          <w:lang w:eastAsia="en-US"/>
        </w:rPr>
        <w:t>Департаментом</w:t>
      </w:r>
      <w:r w:rsidRPr="00B62F39">
        <w:rPr>
          <w:rFonts w:eastAsiaTheme="minorHAnsi"/>
          <w:sz w:val="28"/>
          <w:szCs w:val="28"/>
          <w:lang w:eastAsia="en-US"/>
        </w:rPr>
        <w:t xml:space="preserve"> используются индикаторы риска нарушения обязательных требований.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 xml:space="preserve">В целях оценки риска причинения вреда (ущерба) охраняемым законом ценностям при принятии решения о проведении и выборе вида </w:t>
      </w:r>
      <w:r w:rsidRPr="00B62F39">
        <w:rPr>
          <w:rFonts w:eastAsiaTheme="minorHAnsi"/>
          <w:sz w:val="28"/>
          <w:szCs w:val="28"/>
          <w:lang w:eastAsia="en-US"/>
        </w:rPr>
        <w:lastRenderedPageBreak/>
        <w:t xml:space="preserve">внепланового контрольного (надзорного) мероприятия </w:t>
      </w:r>
      <w:r w:rsidR="00883140" w:rsidRPr="00B62F39">
        <w:rPr>
          <w:rFonts w:eastAsiaTheme="minorHAnsi"/>
          <w:sz w:val="28"/>
          <w:szCs w:val="28"/>
          <w:lang w:eastAsia="en-US"/>
        </w:rPr>
        <w:t>Департамент</w:t>
      </w:r>
      <w:r w:rsidRPr="00B62F39">
        <w:rPr>
          <w:rFonts w:eastAsiaTheme="minorHAnsi"/>
          <w:sz w:val="28"/>
          <w:szCs w:val="28"/>
          <w:lang w:eastAsia="en-US"/>
        </w:rPr>
        <w:t xml:space="preserve"> применяет индикаторы риска причинения вреда (ущерба), с высокой степенью вероятности свидетельствующие о наличии вреда (ущерба) охраняемым законом ценностям или возможности причинения вреда (ущерба) охраняемым законом ценностям, при выявлении которых </w:t>
      </w:r>
      <w:r w:rsidR="00883140" w:rsidRPr="00B62F39">
        <w:rPr>
          <w:rFonts w:eastAsiaTheme="minorHAnsi"/>
          <w:sz w:val="28"/>
          <w:szCs w:val="28"/>
          <w:lang w:eastAsia="en-US"/>
        </w:rPr>
        <w:t>Департамент</w:t>
      </w:r>
      <w:r w:rsidRPr="00B62F39">
        <w:rPr>
          <w:rFonts w:eastAsiaTheme="minorHAnsi"/>
          <w:sz w:val="28"/>
          <w:szCs w:val="28"/>
          <w:lang w:eastAsia="en-US"/>
        </w:rPr>
        <w:t xml:space="preserve"> принимает решение</w:t>
      </w:r>
      <w:r w:rsidR="00F52B2C" w:rsidRPr="00B62F39">
        <w:rPr>
          <w:rFonts w:eastAsiaTheme="minorHAnsi"/>
          <w:sz w:val="28"/>
          <w:szCs w:val="28"/>
          <w:lang w:eastAsia="en-US"/>
        </w:rPr>
        <w:t xml:space="preserve"> </w:t>
      </w:r>
      <w:r w:rsidRPr="00B62F39">
        <w:rPr>
          <w:rFonts w:eastAsiaTheme="minorHAnsi"/>
          <w:sz w:val="28"/>
          <w:szCs w:val="28"/>
          <w:lang w:eastAsia="en-US"/>
        </w:rPr>
        <w:t>о проведении внепланового контрольного (надзорного) мероприятия.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 xml:space="preserve">4.7. Контрольное (надзорное) мероприятие, предусматривающее взаимодействие с контролируемым лицом, проводится после принятия соответствующего приказа </w:t>
      </w:r>
      <w:r w:rsidR="00883140" w:rsidRPr="00B62F39">
        <w:rPr>
          <w:rFonts w:eastAsiaTheme="minorHAnsi"/>
          <w:sz w:val="28"/>
          <w:szCs w:val="28"/>
          <w:lang w:eastAsia="en-US"/>
        </w:rPr>
        <w:t xml:space="preserve">заместителя Министра - </w:t>
      </w:r>
      <w:r w:rsidRPr="00B62F39">
        <w:rPr>
          <w:rFonts w:eastAsiaTheme="minorHAnsi"/>
          <w:sz w:val="28"/>
          <w:szCs w:val="28"/>
          <w:lang w:eastAsia="en-US"/>
        </w:rPr>
        <w:t xml:space="preserve">начальника </w:t>
      </w:r>
      <w:r w:rsidR="00883140" w:rsidRPr="00B62F39">
        <w:rPr>
          <w:rFonts w:eastAsiaTheme="minorHAnsi"/>
          <w:sz w:val="28"/>
          <w:szCs w:val="28"/>
          <w:lang w:eastAsia="en-US"/>
        </w:rPr>
        <w:t>Департамента</w:t>
      </w:r>
      <w:r w:rsidR="00BD41BB">
        <w:rPr>
          <w:rFonts w:eastAsiaTheme="minorHAnsi"/>
          <w:sz w:val="28"/>
          <w:szCs w:val="28"/>
          <w:lang w:eastAsia="en-US"/>
        </w:rPr>
        <w:t xml:space="preserve">, </w:t>
      </w:r>
      <w:r w:rsidR="00ED08C4" w:rsidRPr="00B62F39">
        <w:rPr>
          <w:rFonts w:eastAsiaTheme="minorHAnsi"/>
          <w:sz w:val="28"/>
          <w:szCs w:val="28"/>
          <w:lang w:eastAsia="en-US"/>
        </w:rPr>
        <w:t xml:space="preserve">заместителя начальника </w:t>
      </w:r>
      <w:r w:rsidR="00883140" w:rsidRPr="00B62F39">
        <w:rPr>
          <w:rFonts w:eastAsiaTheme="minorHAnsi"/>
          <w:sz w:val="28"/>
          <w:szCs w:val="28"/>
          <w:lang w:eastAsia="en-US"/>
        </w:rPr>
        <w:t>Департамента</w:t>
      </w:r>
      <w:r w:rsidRPr="00B62F39">
        <w:rPr>
          <w:rFonts w:eastAsiaTheme="minorHAnsi"/>
          <w:sz w:val="28"/>
          <w:szCs w:val="28"/>
          <w:lang w:eastAsia="en-US"/>
        </w:rPr>
        <w:t xml:space="preserve"> в соответствии со статьей 64 Федерального закона № 248-ФЗ.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4.8. В ходе инспекционного визита могут совершаться следующие контрольные (надзорные) действия: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1) осмотр;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2) опрос;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3) получение письменных объяснений;</w:t>
      </w:r>
    </w:p>
    <w:p w:rsidR="00A9533E" w:rsidRPr="00B62F39" w:rsidRDefault="00461606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4) </w:t>
      </w:r>
      <w:r w:rsidR="00A9533E" w:rsidRPr="00B62F39">
        <w:rPr>
          <w:rFonts w:eastAsiaTheme="minorHAnsi"/>
          <w:sz w:val="28"/>
          <w:szCs w:val="28"/>
          <w:lang w:eastAsia="en-US"/>
        </w:rPr>
        <w:t>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4.9. 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4.10. 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4.11. Внеплановый инспекционный визит может проводиться только по согласованию с органами прокурату</w:t>
      </w:r>
      <w:r w:rsidR="00CC22D6" w:rsidRPr="00B62F39">
        <w:rPr>
          <w:rFonts w:eastAsiaTheme="minorHAnsi"/>
          <w:sz w:val="28"/>
          <w:szCs w:val="28"/>
          <w:lang w:eastAsia="en-US"/>
        </w:rPr>
        <w:t>ры, за исключением случаев</w:t>
      </w:r>
      <w:r w:rsidR="00CC22D6" w:rsidRPr="00B62F39">
        <w:rPr>
          <w:rFonts w:eastAsiaTheme="minorHAnsi"/>
          <w:sz w:val="28"/>
          <w:szCs w:val="28"/>
          <w:lang w:eastAsia="en-US"/>
        </w:rPr>
        <w:br/>
      </w:r>
      <w:r w:rsidRPr="00B62F39">
        <w:rPr>
          <w:rFonts w:eastAsiaTheme="minorHAnsi"/>
          <w:sz w:val="28"/>
          <w:szCs w:val="28"/>
          <w:lang w:eastAsia="en-US"/>
        </w:rPr>
        <w:t>его проведения в соответствии с пунктами 3 - 5 части 1 статьи 57 и частью 12 статьи 66 Федерального закона № 248-ФЗ.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 xml:space="preserve">4.12. Рейдовый осмотр проводится в порядке и объеме, определенном статьей 71 Федерального закона № 248-ФЗ, в целях оценки соблюдения обязательных требований по использованию (эксплуатации) производственных объектов, которыми владеют, пользуются или управляют неопределенный круг </w:t>
      </w:r>
      <w:r w:rsidR="00CC22D6" w:rsidRPr="00B62F39">
        <w:rPr>
          <w:rFonts w:eastAsiaTheme="minorHAnsi"/>
          <w:sz w:val="28"/>
          <w:szCs w:val="28"/>
          <w:lang w:eastAsia="en-US"/>
        </w:rPr>
        <w:t>лиц, находящихся на территории,</w:t>
      </w:r>
      <w:r w:rsidR="00CC22D6" w:rsidRPr="00B62F39">
        <w:rPr>
          <w:rFonts w:eastAsiaTheme="minorHAnsi"/>
          <w:sz w:val="28"/>
          <w:szCs w:val="28"/>
          <w:lang w:eastAsia="en-US"/>
        </w:rPr>
        <w:br/>
      </w:r>
      <w:r w:rsidRPr="00B62F39">
        <w:rPr>
          <w:rFonts w:eastAsiaTheme="minorHAnsi"/>
          <w:sz w:val="28"/>
          <w:szCs w:val="28"/>
          <w:lang w:eastAsia="en-US"/>
        </w:rPr>
        <w:t>на которой расположено несколько контролируемых лиц.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4.13. В ходе рейдового осмотра могут совершаться следующие контрольные (надзорные) действия: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lastRenderedPageBreak/>
        <w:t>1) осмотр;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2) досмотр;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3) опрос;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4) получение письменных объяснений;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5) истребование документов;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6) экспертиза.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4.14. Рейдовый осмотр может проводиться только по согла</w:t>
      </w:r>
      <w:r w:rsidR="00CC22D6" w:rsidRPr="00B62F39">
        <w:rPr>
          <w:rFonts w:eastAsiaTheme="minorHAnsi"/>
          <w:sz w:val="28"/>
          <w:szCs w:val="28"/>
          <w:lang w:eastAsia="en-US"/>
        </w:rPr>
        <w:t>сованию</w:t>
      </w:r>
      <w:r w:rsidR="00CC22D6" w:rsidRPr="00B62F39">
        <w:rPr>
          <w:rFonts w:eastAsiaTheme="minorHAnsi"/>
          <w:sz w:val="28"/>
          <w:szCs w:val="28"/>
          <w:lang w:eastAsia="en-US"/>
        </w:rPr>
        <w:br/>
      </w:r>
      <w:r w:rsidRPr="00B62F39">
        <w:rPr>
          <w:rFonts w:eastAsiaTheme="minorHAnsi"/>
          <w:sz w:val="28"/>
          <w:szCs w:val="28"/>
          <w:lang w:eastAsia="en-US"/>
        </w:rPr>
        <w:t>с органами прокуратуры, за иск</w:t>
      </w:r>
      <w:r w:rsidR="00CC22D6" w:rsidRPr="00B62F39">
        <w:rPr>
          <w:rFonts w:eastAsiaTheme="minorHAnsi"/>
          <w:sz w:val="28"/>
          <w:szCs w:val="28"/>
          <w:lang w:eastAsia="en-US"/>
        </w:rPr>
        <w:t>лючением случаев его проведения</w:t>
      </w:r>
      <w:r w:rsidR="00CC22D6" w:rsidRPr="00B62F39">
        <w:rPr>
          <w:rFonts w:eastAsiaTheme="minorHAnsi"/>
          <w:sz w:val="28"/>
          <w:szCs w:val="28"/>
          <w:lang w:eastAsia="en-US"/>
        </w:rPr>
        <w:br/>
      </w:r>
      <w:r w:rsidRPr="00B62F39">
        <w:rPr>
          <w:rFonts w:eastAsiaTheme="minorHAnsi"/>
          <w:sz w:val="28"/>
          <w:szCs w:val="28"/>
          <w:lang w:eastAsia="en-US"/>
        </w:rPr>
        <w:t>в соответствии с пунктами 3 - 5 части 1 статьи 57 и частью 12 статьи 66 Федерального закона 248-ФЗ.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 xml:space="preserve">4.15. Под документарной проверкой понимается контрольное (надзорное) мероприятие, которое проводится по месту нахождения </w:t>
      </w:r>
      <w:r w:rsidR="00883140" w:rsidRPr="00B62F39">
        <w:rPr>
          <w:rFonts w:eastAsiaTheme="minorHAnsi"/>
          <w:sz w:val="28"/>
          <w:szCs w:val="28"/>
          <w:lang w:eastAsia="en-US"/>
        </w:rPr>
        <w:t>Департамента</w:t>
      </w:r>
      <w:r w:rsidRPr="00B62F39">
        <w:rPr>
          <w:rFonts w:eastAsiaTheme="minorHAnsi"/>
          <w:sz w:val="28"/>
          <w:szCs w:val="28"/>
          <w:lang w:eastAsia="en-US"/>
        </w:rPr>
        <w:t xml:space="preserve"> и предметом которого являются исключительно сведения, содержащиеся в документах конт</w:t>
      </w:r>
      <w:r w:rsidR="00CC22D6" w:rsidRPr="00B62F39">
        <w:rPr>
          <w:rFonts w:eastAsiaTheme="minorHAnsi"/>
          <w:sz w:val="28"/>
          <w:szCs w:val="28"/>
          <w:lang w:eastAsia="en-US"/>
        </w:rPr>
        <w:t>ролируемых лиц, устанавливающих</w:t>
      </w:r>
      <w:r w:rsidR="00CC22D6" w:rsidRPr="00B62F39">
        <w:rPr>
          <w:rFonts w:eastAsiaTheme="minorHAnsi"/>
          <w:sz w:val="28"/>
          <w:szCs w:val="28"/>
          <w:lang w:eastAsia="en-US"/>
        </w:rPr>
        <w:br/>
      </w:r>
      <w:r w:rsidRPr="00B62F39">
        <w:rPr>
          <w:rFonts w:eastAsiaTheme="minorHAnsi"/>
          <w:sz w:val="28"/>
          <w:szCs w:val="28"/>
          <w:lang w:eastAsia="en-US"/>
        </w:rPr>
        <w:t xml:space="preserve">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обязательных требований и решений </w:t>
      </w:r>
      <w:r w:rsidR="00883140" w:rsidRPr="00B62F39">
        <w:rPr>
          <w:rFonts w:eastAsiaTheme="minorHAnsi"/>
          <w:sz w:val="28"/>
          <w:szCs w:val="28"/>
          <w:lang w:eastAsia="en-US"/>
        </w:rPr>
        <w:t>Департамента</w:t>
      </w:r>
      <w:r w:rsidRPr="00B62F39">
        <w:rPr>
          <w:rFonts w:eastAsiaTheme="minorHAnsi"/>
          <w:sz w:val="28"/>
          <w:szCs w:val="28"/>
          <w:lang w:eastAsia="en-US"/>
        </w:rPr>
        <w:t>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4.16. В ходе документарной проверки могут совершаться следующие контрольные (надзорные) действия: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1) получение письменных объяснений;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2) истребование документов;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3) экспертиза.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4.17. Документарная проверка проводится при наличии оснований, указанных в пунктах 1 - 5 части 1 статьи 57 Федерального закона № 248-ФЗ.</w:t>
      </w:r>
    </w:p>
    <w:p w:rsidR="00090227" w:rsidRPr="00B62F39" w:rsidRDefault="00A9533E" w:rsidP="00090227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 xml:space="preserve">4.18. </w:t>
      </w:r>
      <w:r w:rsidR="00090227" w:rsidRPr="00B62F39">
        <w:rPr>
          <w:rFonts w:eastAsiaTheme="minorHAnsi"/>
          <w:sz w:val="28"/>
          <w:szCs w:val="28"/>
          <w:lang w:eastAsia="en-US"/>
        </w:rPr>
        <w:t>Внеплановая документарная проверка проводится при наличии оснований, указанных в пункте 1 части 1 статьи 57 Федерального закона № 248-ФЗ, для выполнения поручений и требования, предусмотренных пунктами 3 и 4 части 1 статьи 57 Федерального закона 248-ФЗ, а также оценки исполнения решения, предусмотренного пунктом 5 части 1 статьи 57 Федерального закона № 248-ФЗ.</w:t>
      </w:r>
    </w:p>
    <w:p w:rsidR="00090227" w:rsidRPr="00B62F39" w:rsidRDefault="00090227" w:rsidP="00883140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Внеплановая документарная прове</w:t>
      </w:r>
      <w:r w:rsidR="00CC22D6" w:rsidRPr="00B62F39">
        <w:rPr>
          <w:rFonts w:eastAsiaTheme="minorHAnsi"/>
          <w:sz w:val="28"/>
          <w:szCs w:val="28"/>
          <w:lang w:eastAsia="en-US"/>
        </w:rPr>
        <w:t xml:space="preserve">рка проводится </w:t>
      </w:r>
      <w:r w:rsidR="00883140" w:rsidRPr="00B62F39">
        <w:rPr>
          <w:rFonts w:eastAsiaTheme="minorHAnsi"/>
          <w:sz w:val="28"/>
          <w:szCs w:val="28"/>
          <w:lang w:eastAsia="en-US"/>
        </w:rPr>
        <w:t>только по согласованию с органами прокуратуры, за исключением случаев её проведения в соответствии с пунктами 3 - 5 части 1 статьи 57 и частью 12 статьи 66 Федерального закона 248-ФЗ</w:t>
      </w:r>
      <w:r w:rsidRPr="00B62F39">
        <w:rPr>
          <w:rFonts w:eastAsiaTheme="minorHAnsi"/>
          <w:sz w:val="28"/>
          <w:szCs w:val="28"/>
          <w:lang w:eastAsia="en-US"/>
        </w:rPr>
        <w:t>.</w:t>
      </w:r>
    </w:p>
    <w:p w:rsidR="00F52B2C" w:rsidRPr="00B62F39" w:rsidRDefault="00090227" w:rsidP="00F52B2C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 xml:space="preserve">4.19. </w:t>
      </w:r>
      <w:r w:rsidR="00F52B2C" w:rsidRPr="00B62F39">
        <w:rPr>
          <w:rFonts w:eastAsiaTheme="minorHAnsi"/>
          <w:sz w:val="28"/>
          <w:szCs w:val="28"/>
          <w:lang w:eastAsia="en-US"/>
        </w:rPr>
        <w:t xml:space="preserve">При проведении документарной проверки </w:t>
      </w:r>
      <w:r w:rsidR="00883140" w:rsidRPr="00B62F39">
        <w:rPr>
          <w:rFonts w:eastAsiaTheme="minorHAnsi"/>
          <w:sz w:val="28"/>
          <w:szCs w:val="28"/>
          <w:lang w:eastAsia="en-US"/>
        </w:rPr>
        <w:t>Департамент</w:t>
      </w:r>
      <w:r w:rsidR="00F52B2C" w:rsidRPr="00B62F39">
        <w:rPr>
          <w:rFonts w:eastAsiaTheme="minorHAnsi"/>
          <w:sz w:val="28"/>
          <w:szCs w:val="28"/>
          <w:lang w:eastAsia="en-US"/>
        </w:rPr>
        <w:t xml:space="preserve"> не вправе требовать у контролируемого лица сведения и документы, не относящиеся к предмету документарной проверки, а также сведения и </w:t>
      </w:r>
      <w:r w:rsidR="00F52B2C" w:rsidRPr="00B62F39">
        <w:rPr>
          <w:rFonts w:eastAsiaTheme="minorHAnsi"/>
          <w:sz w:val="28"/>
          <w:szCs w:val="28"/>
          <w:lang w:eastAsia="en-US"/>
        </w:rPr>
        <w:lastRenderedPageBreak/>
        <w:t xml:space="preserve">документы, которые могут быть получены </w:t>
      </w:r>
      <w:r w:rsidR="00883140" w:rsidRPr="00B62F39">
        <w:rPr>
          <w:rFonts w:eastAsiaTheme="minorHAnsi"/>
          <w:sz w:val="28"/>
          <w:szCs w:val="28"/>
          <w:lang w:eastAsia="en-US"/>
        </w:rPr>
        <w:t>Департаментом</w:t>
      </w:r>
      <w:r w:rsidR="00F52B2C" w:rsidRPr="00B62F39">
        <w:rPr>
          <w:rFonts w:eastAsiaTheme="minorHAnsi"/>
          <w:sz w:val="28"/>
          <w:szCs w:val="28"/>
          <w:lang w:eastAsia="en-US"/>
        </w:rPr>
        <w:t xml:space="preserve"> от иных органов.</w:t>
      </w:r>
    </w:p>
    <w:p w:rsidR="00F52B2C" w:rsidRPr="00B62F39" w:rsidRDefault="00090227" w:rsidP="00F52B2C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 xml:space="preserve">4.20. </w:t>
      </w:r>
      <w:r w:rsidR="00F52B2C" w:rsidRPr="00B62F39">
        <w:rPr>
          <w:rFonts w:eastAsiaTheme="minorHAnsi"/>
          <w:sz w:val="28"/>
          <w:szCs w:val="28"/>
          <w:lang w:eastAsia="en-US"/>
        </w:rPr>
        <w:t xml:space="preserve">Срок проведения документарной проверки не может превышать 10 рабочих дней. В указанный срок не включается период с момента направления </w:t>
      </w:r>
      <w:r w:rsidR="00883140" w:rsidRPr="00B62F39">
        <w:rPr>
          <w:rFonts w:eastAsiaTheme="minorHAnsi"/>
          <w:sz w:val="28"/>
          <w:szCs w:val="28"/>
          <w:lang w:eastAsia="en-US"/>
        </w:rPr>
        <w:t>Департаментом</w:t>
      </w:r>
      <w:r w:rsidR="00F52B2C" w:rsidRPr="00B62F39">
        <w:rPr>
          <w:rFonts w:eastAsiaTheme="minorHAnsi"/>
          <w:sz w:val="28"/>
          <w:szCs w:val="28"/>
          <w:lang w:eastAsia="en-US"/>
        </w:rPr>
        <w:t xml:space="preserve"> контролируемому лицу требования представить необходимые для рассмотрения в ходе документарной проверки документы до момента представления в </w:t>
      </w:r>
      <w:r w:rsidR="00883140" w:rsidRPr="00B62F39">
        <w:rPr>
          <w:rFonts w:eastAsiaTheme="minorHAnsi"/>
          <w:sz w:val="28"/>
          <w:szCs w:val="28"/>
          <w:lang w:eastAsia="en-US"/>
        </w:rPr>
        <w:t>Департамент</w:t>
      </w:r>
      <w:r w:rsidR="00F52B2C" w:rsidRPr="00B62F39">
        <w:rPr>
          <w:rFonts w:eastAsiaTheme="minorHAnsi"/>
          <w:sz w:val="28"/>
          <w:szCs w:val="28"/>
          <w:lang w:eastAsia="en-US"/>
        </w:rPr>
        <w:t xml:space="preserve"> указанных в требовании документов, а также период с момента направления контролируемому лицу информации </w:t>
      </w:r>
      <w:r w:rsidR="00883140" w:rsidRPr="00B62F39">
        <w:rPr>
          <w:rFonts w:eastAsiaTheme="minorHAnsi"/>
          <w:sz w:val="28"/>
          <w:szCs w:val="28"/>
          <w:lang w:eastAsia="en-US"/>
        </w:rPr>
        <w:t>Департаментом</w:t>
      </w:r>
      <w:r w:rsidR="00F52B2C" w:rsidRPr="00B62F39">
        <w:rPr>
          <w:rFonts w:eastAsiaTheme="minorHAnsi"/>
          <w:sz w:val="28"/>
          <w:szCs w:val="28"/>
          <w:lang w:eastAsia="en-US"/>
        </w:rPr>
        <w:t xml:space="preserve"> о выявле</w:t>
      </w:r>
      <w:r w:rsidR="00883140" w:rsidRPr="00B62F39">
        <w:rPr>
          <w:rFonts w:eastAsiaTheme="minorHAnsi"/>
          <w:sz w:val="28"/>
          <w:szCs w:val="28"/>
          <w:lang w:eastAsia="en-US"/>
        </w:rPr>
        <w:t xml:space="preserve">нии ошибок и (или) противоречий </w:t>
      </w:r>
      <w:r w:rsidR="00F52B2C" w:rsidRPr="00B62F39">
        <w:rPr>
          <w:rFonts w:eastAsiaTheme="minorHAnsi"/>
          <w:sz w:val="28"/>
          <w:szCs w:val="28"/>
          <w:lang w:eastAsia="en-US"/>
        </w:rPr>
        <w:t>в представленных контр</w:t>
      </w:r>
      <w:r w:rsidR="00CC22D6" w:rsidRPr="00B62F39">
        <w:rPr>
          <w:rFonts w:eastAsiaTheme="minorHAnsi"/>
          <w:sz w:val="28"/>
          <w:szCs w:val="28"/>
          <w:lang w:eastAsia="en-US"/>
        </w:rPr>
        <w:t>олируемым лицом документах л</w:t>
      </w:r>
      <w:r w:rsidR="00883140" w:rsidRPr="00B62F39">
        <w:rPr>
          <w:rFonts w:eastAsiaTheme="minorHAnsi"/>
          <w:sz w:val="28"/>
          <w:szCs w:val="28"/>
          <w:lang w:eastAsia="en-US"/>
        </w:rPr>
        <w:t xml:space="preserve">ибо </w:t>
      </w:r>
      <w:r w:rsidR="00F52B2C" w:rsidRPr="00B62F39">
        <w:rPr>
          <w:rFonts w:eastAsiaTheme="minorHAnsi"/>
          <w:sz w:val="28"/>
          <w:szCs w:val="28"/>
          <w:lang w:eastAsia="en-US"/>
        </w:rPr>
        <w:t xml:space="preserve">о несоответствии сведений, содержащихся в этих документах, сведениям, содержащимся в имеющихся у </w:t>
      </w:r>
      <w:r w:rsidR="00883140" w:rsidRPr="00B62F39">
        <w:rPr>
          <w:rFonts w:eastAsiaTheme="minorHAnsi"/>
          <w:sz w:val="28"/>
          <w:szCs w:val="28"/>
          <w:lang w:eastAsia="en-US"/>
        </w:rPr>
        <w:t>Департамента</w:t>
      </w:r>
      <w:r w:rsidR="00F52B2C" w:rsidRPr="00B62F39">
        <w:rPr>
          <w:rFonts w:eastAsiaTheme="minorHAnsi"/>
          <w:sz w:val="28"/>
          <w:szCs w:val="28"/>
          <w:lang w:eastAsia="en-US"/>
        </w:rPr>
        <w:t xml:space="preserve"> документах и (или) полученным при осуществлении регионального государственного надзора, и требования представить необходимые пояснения в письменной форме до момента представления указанных пояснений в </w:t>
      </w:r>
      <w:r w:rsidR="00883140" w:rsidRPr="00B62F39">
        <w:rPr>
          <w:rFonts w:eastAsiaTheme="minorHAnsi"/>
          <w:sz w:val="28"/>
          <w:szCs w:val="28"/>
          <w:lang w:eastAsia="en-US"/>
        </w:rPr>
        <w:t>Департамент</w:t>
      </w:r>
      <w:r w:rsidR="00F52B2C" w:rsidRPr="00B62F39">
        <w:rPr>
          <w:rFonts w:eastAsiaTheme="minorHAnsi"/>
          <w:sz w:val="28"/>
          <w:szCs w:val="28"/>
          <w:lang w:eastAsia="en-US"/>
        </w:rPr>
        <w:t>.</w:t>
      </w:r>
    </w:p>
    <w:p w:rsidR="00A9533E" w:rsidRPr="00B62F39" w:rsidRDefault="00F52B2C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4.21</w:t>
      </w:r>
      <w:r w:rsidR="00A9533E" w:rsidRPr="00B62F39">
        <w:rPr>
          <w:rFonts w:eastAsiaTheme="minorHAnsi"/>
          <w:sz w:val="28"/>
          <w:szCs w:val="28"/>
          <w:lang w:eastAsia="en-US"/>
        </w:rPr>
        <w:t>. В ходе выездной проверки могут совершаться следующие контрольные (надзорные) действия: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1) осмотр;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2) досмотр;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3) опрос;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4) получение письменных объяснений;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5) истребование документов;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6) инструментальное обследование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7) экспертиза.</w:t>
      </w:r>
    </w:p>
    <w:p w:rsidR="00A9533E" w:rsidRPr="00B62F39" w:rsidRDefault="00F52B2C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4.22</w:t>
      </w:r>
      <w:r w:rsidR="00A9533E" w:rsidRPr="00B62F39">
        <w:rPr>
          <w:rFonts w:eastAsiaTheme="minorHAnsi"/>
          <w:sz w:val="28"/>
          <w:szCs w:val="28"/>
          <w:lang w:eastAsia="en-US"/>
        </w:rPr>
        <w:t xml:space="preserve">. 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в целях оценки соблюдения обязательных требований, выполнения предписания </w:t>
      </w:r>
      <w:r w:rsidR="00883140" w:rsidRPr="00B62F39">
        <w:rPr>
          <w:rFonts w:eastAsiaTheme="minorHAnsi"/>
          <w:sz w:val="28"/>
          <w:szCs w:val="28"/>
          <w:lang w:eastAsia="en-US"/>
        </w:rPr>
        <w:t>Департаментом</w:t>
      </w:r>
      <w:r w:rsidR="00A9533E" w:rsidRPr="00B62F39">
        <w:rPr>
          <w:rFonts w:eastAsiaTheme="minorHAnsi"/>
          <w:sz w:val="28"/>
          <w:szCs w:val="28"/>
          <w:lang w:eastAsia="en-US"/>
        </w:rPr>
        <w:t xml:space="preserve"> об устранении выявленных нарушений обязательных требований.</w:t>
      </w:r>
    </w:p>
    <w:p w:rsidR="003411D7" w:rsidRPr="00B62F39" w:rsidRDefault="00A9533E" w:rsidP="003411D7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4.2</w:t>
      </w:r>
      <w:r w:rsidR="00F52B2C" w:rsidRPr="00B62F39">
        <w:rPr>
          <w:rFonts w:eastAsiaTheme="minorHAnsi"/>
          <w:sz w:val="28"/>
          <w:szCs w:val="28"/>
          <w:lang w:eastAsia="en-US"/>
        </w:rPr>
        <w:t>3</w:t>
      </w:r>
      <w:r w:rsidRPr="00B62F39">
        <w:rPr>
          <w:rFonts w:eastAsiaTheme="minorHAnsi"/>
          <w:sz w:val="28"/>
          <w:szCs w:val="28"/>
          <w:lang w:eastAsia="en-US"/>
        </w:rPr>
        <w:t xml:space="preserve">. </w:t>
      </w:r>
      <w:r w:rsidR="003411D7" w:rsidRPr="00B62F39">
        <w:rPr>
          <w:rFonts w:eastAsiaTheme="minorHAnsi"/>
          <w:sz w:val="28"/>
          <w:szCs w:val="28"/>
          <w:lang w:eastAsia="en-US"/>
        </w:rPr>
        <w:t>Выездная проверка проводится в случае, если не представляется возможным:</w:t>
      </w:r>
    </w:p>
    <w:p w:rsidR="003411D7" w:rsidRPr="00B62F39" w:rsidRDefault="003411D7" w:rsidP="003411D7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 xml:space="preserve">удостовериться в полноте и достоверности сведений, которые содержатся в находящихся в распоряжении </w:t>
      </w:r>
      <w:r w:rsidR="00883140" w:rsidRPr="00B62F39">
        <w:rPr>
          <w:rFonts w:eastAsiaTheme="minorHAnsi"/>
          <w:sz w:val="28"/>
          <w:szCs w:val="28"/>
          <w:lang w:eastAsia="en-US"/>
        </w:rPr>
        <w:t>Департамента</w:t>
      </w:r>
      <w:r w:rsidR="00CC22D6" w:rsidRPr="00B62F39">
        <w:rPr>
          <w:rFonts w:eastAsiaTheme="minorHAnsi"/>
          <w:sz w:val="28"/>
          <w:szCs w:val="28"/>
          <w:lang w:eastAsia="en-US"/>
        </w:rPr>
        <w:t xml:space="preserve"> или</w:t>
      </w:r>
      <w:r w:rsidR="00CC22D6" w:rsidRPr="00B62F39">
        <w:rPr>
          <w:rFonts w:eastAsiaTheme="minorHAnsi"/>
          <w:sz w:val="28"/>
          <w:szCs w:val="28"/>
          <w:lang w:eastAsia="en-US"/>
        </w:rPr>
        <w:br/>
      </w:r>
      <w:r w:rsidRPr="00B62F39">
        <w:rPr>
          <w:rFonts w:eastAsiaTheme="minorHAnsi"/>
          <w:sz w:val="28"/>
          <w:szCs w:val="28"/>
          <w:lang w:eastAsia="en-US"/>
        </w:rPr>
        <w:t>в запрашиваемых им документах и объяснениях контролируемого лица;</w:t>
      </w:r>
    </w:p>
    <w:p w:rsidR="003411D7" w:rsidRPr="00B62F39" w:rsidRDefault="003411D7" w:rsidP="003411D7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требованиям.</w:t>
      </w:r>
    </w:p>
    <w:p w:rsidR="00A9533E" w:rsidRPr="00B62F39" w:rsidRDefault="003411D7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lastRenderedPageBreak/>
        <w:t xml:space="preserve">4.24. </w:t>
      </w:r>
      <w:r w:rsidR="00A9533E" w:rsidRPr="00B62F39">
        <w:rPr>
          <w:rFonts w:eastAsiaTheme="minorHAnsi"/>
          <w:sz w:val="28"/>
          <w:szCs w:val="28"/>
          <w:lang w:eastAsia="en-US"/>
        </w:rPr>
        <w:t xml:space="preserve">Внеплановая выездная проверка может проводиться только по согласованию с органами прокуратуры, за </w:t>
      </w:r>
      <w:r w:rsidR="00CC22D6" w:rsidRPr="00B62F39">
        <w:rPr>
          <w:rFonts w:eastAsiaTheme="minorHAnsi"/>
          <w:sz w:val="28"/>
          <w:szCs w:val="28"/>
          <w:lang w:eastAsia="en-US"/>
        </w:rPr>
        <w:t>исключением случаев</w:t>
      </w:r>
      <w:r w:rsidR="00CC22D6" w:rsidRPr="00B62F39">
        <w:rPr>
          <w:rFonts w:eastAsiaTheme="minorHAnsi"/>
          <w:sz w:val="28"/>
          <w:szCs w:val="28"/>
          <w:lang w:eastAsia="en-US"/>
        </w:rPr>
        <w:br/>
      </w:r>
      <w:r w:rsidR="00A9533E" w:rsidRPr="00B62F39">
        <w:rPr>
          <w:rFonts w:eastAsiaTheme="minorHAnsi"/>
          <w:sz w:val="28"/>
          <w:szCs w:val="28"/>
          <w:lang w:eastAsia="en-US"/>
        </w:rPr>
        <w:t>ее проведения в соответствии с пунктами 3 - 6 части 1 статьи 57 и частью 12 статьи 66 Федерального закона № 248-ФЗ.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4.2</w:t>
      </w:r>
      <w:r w:rsidR="003411D7" w:rsidRPr="00B62F39">
        <w:rPr>
          <w:rFonts w:eastAsiaTheme="minorHAnsi"/>
          <w:sz w:val="28"/>
          <w:szCs w:val="28"/>
          <w:lang w:eastAsia="en-US"/>
        </w:rPr>
        <w:t>5</w:t>
      </w:r>
      <w:r w:rsidRPr="00B62F39">
        <w:rPr>
          <w:rFonts w:eastAsiaTheme="minorHAnsi"/>
          <w:sz w:val="28"/>
          <w:szCs w:val="28"/>
          <w:lang w:eastAsia="en-US"/>
        </w:rPr>
        <w:t>.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порядке, предусмотренном статьей 21 Федерального закона 248-ФЗ.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4.2</w:t>
      </w:r>
      <w:r w:rsidR="003411D7" w:rsidRPr="00B62F39">
        <w:rPr>
          <w:rFonts w:eastAsiaTheme="minorHAnsi"/>
          <w:sz w:val="28"/>
          <w:szCs w:val="28"/>
          <w:lang w:eastAsia="en-US"/>
        </w:rPr>
        <w:t>6</w:t>
      </w:r>
      <w:r w:rsidRPr="00B62F39">
        <w:rPr>
          <w:rFonts w:eastAsiaTheme="minorHAnsi"/>
          <w:sz w:val="28"/>
          <w:szCs w:val="28"/>
          <w:lang w:eastAsia="en-US"/>
        </w:rPr>
        <w:t>. Срок проведения выездной проверки не может превышать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</w:t>
      </w:r>
      <w:r w:rsidR="00883140" w:rsidRPr="00B62F39">
        <w:rPr>
          <w:rFonts w:eastAsiaTheme="minorHAnsi"/>
          <w:sz w:val="28"/>
          <w:szCs w:val="28"/>
          <w:lang w:eastAsia="en-US"/>
        </w:rPr>
        <w:t xml:space="preserve"> предприятия и пятнадцать часов </w:t>
      </w:r>
      <w:r w:rsidRPr="00B62F39">
        <w:rPr>
          <w:rFonts w:eastAsiaTheme="minorHAnsi"/>
          <w:sz w:val="28"/>
          <w:szCs w:val="28"/>
          <w:lang w:eastAsia="en-US"/>
        </w:rPr>
        <w:t>для микропредприятия, за исключением выездной проверки, основанием для проведения которой является пункт 6 части 1 статьи 57 Федерального закона 248-ФЗ и которая для микропредприятия не может продолжаться более сорока часов.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4.2</w:t>
      </w:r>
      <w:r w:rsidR="003411D7" w:rsidRPr="00B62F39">
        <w:rPr>
          <w:rFonts w:eastAsiaTheme="minorHAnsi"/>
          <w:sz w:val="28"/>
          <w:szCs w:val="28"/>
          <w:lang w:eastAsia="en-US"/>
        </w:rPr>
        <w:t>7</w:t>
      </w:r>
      <w:r w:rsidRPr="00B62F39">
        <w:rPr>
          <w:rFonts w:eastAsiaTheme="minorHAnsi"/>
          <w:sz w:val="28"/>
          <w:szCs w:val="28"/>
          <w:lang w:eastAsia="en-US"/>
        </w:rPr>
        <w:t xml:space="preserve">. Наблюдение за соблюдением обязательных требований (мониторинг безопасности) осуществляется </w:t>
      </w:r>
      <w:r w:rsidR="00883140" w:rsidRPr="00B62F39">
        <w:rPr>
          <w:rFonts w:eastAsiaTheme="minorHAnsi"/>
          <w:sz w:val="28"/>
          <w:szCs w:val="28"/>
          <w:lang w:eastAsia="en-US"/>
        </w:rPr>
        <w:t>должностными</w:t>
      </w:r>
      <w:r w:rsidRPr="00B62F39">
        <w:rPr>
          <w:rFonts w:eastAsiaTheme="minorHAnsi"/>
          <w:sz w:val="28"/>
          <w:szCs w:val="28"/>
          <w:lang w:eastAsia="en-US"/>
        </w:rPr>
        <w:t xml:space="preserve"> лицами </w:t>
      </w:r>
      <w:r w:rsidR="00883140" w:rsidRPr="00B62F39">
        <w:rPr>
          <w:rFonts w:eastAsiaTheme="minorHAnsi"/>
          <w:sz w:val="28"/>
          <w:szCs w:val="28"/>
          <w:lang w:eastAsia="en-US"/>
        </w:rPr>
        <w:t>Департамента</w:t>
      </w:r>
      <w:r w:rsidRPr="00B62F39">
        <w:rPr>
          <w:rFonts w:eastAsiaTheme="minorHAnsi"/>
          <w:sz w:val="28"/>
          <w:szCs w:val="28"/>
          <w:lang w:eastAsia="en-US"/>
        </w:rPr>
        <w:t xml:space="preserve"> путем анализа данных </w:t>
      </w:r>
      <w:r w:rsidR="00CC22D6" w:rsidRPr="00B62F39">
        <w:rPr>
          <w:rFonts w:eastAsiaTheme="minorHAnsi"/>
          <w:sz w:val="28"/>
          <w:szCs w:val="28"/>
          <w:lang w:eastAsia="en-US"/>
        </w:rPr>
        <w:t>об объектах контроля, имеющихся</w:t>
      </w:r>
      <w:r w:rsidR="00CC22D6" w:rsidRPr="00B62F39">
        <w:rPr>
          <w:rFonts w:eastAsiaTheme="minorHAnsi"/>
          <w:sz w:val="28"/>
          <w:szCs w:val="28"/>
          <w:lang w:eastAsia="en-US"/>
        </w:rPr>
        <w:br/>
      </w:r>
      <w:r w:rsidRPr="00B62F39">
        <w:rPr>
          <w:rFonts w:eastAsiaTheme="minorHAnsi"/>
          <w:sz w:val="28"/>
          <w:szCs w:val="28"/>
          <w:lang w:eastAsia="en-US"/>
        </w:rPr>
        <w:t xml:space="preserve">у </w:t>
      </w:r>
      <w:r w:rsidR="00883140" w:rsidRPr="00B62F39">
        <w:rPr>
          <w:rFonts w:eastAsiaTheme="minorHAnsi"/>
          <w:sz w:val="28"/>
          <w:szCs w:val="28"/>
          <w:lang w:eastAsia="en-US"/>
        </w:rPr>
        <w:t>Департамента</w:t>
      </w:r>
      <w:r w:rsidRPr="00B62F39">
        <w:rPr>
          <w:rFonts w:eastAsiaTheme="minorHAnsi"/>
          <w:sz w:val="28"/>
          <w:szCs w:val="28"/>
          <w:lang w:eastAsia="en-US"/>
        </w:rPr>
        <w:t>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4.2</w:t>
      </w:r>
      <w:r w:rsidR="003411D7" w:rsidRPr="00B62F39">
        <w:rPr>
          <w:rFonts w:eastAsiaTheme="minorHAnsi"/>
          <w:sz w:val="28"/>
          <w:szCs w:val="28"/>
          <w:lang w:eastAsia="en-US"/>
        </w:rPr>
        <w:t>8</w:t>
      </w:r>
      <w:r w:rsidRPr="00B62F39">
        <w:rPr>
          <w:rFonts w:eastAsiaTheme="minorHAnsi"/>
          <w:sz w:val="28"/>
          <w:szCs w:val="28"/>
          <w:lang w:eastAsia="en-US"/>
        </w:rPr>
        <w:t>. При наблюдении за соблюдением обязательных требований (мониторинге безопасности) на контролируемых лиц не возлагаются обязанности, не установленные обязательными требованиями.</w:t>
      </w:r>
    </w:p>
    <w:p w:rsidR="0077270D" w:rsidRPr="00B62F39" w:rsidRDefault="00A9533E" w:rsidP="0077270D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4.2</w:t>
      </w:r>
      <w:r w:rsidR="003411D7" w:rsidRPr="00B62F39">
        <w:rPr>
          <w:rFonts w:eastAsiaTheme="minorHAnsi"/>
          <w:sz w:val="28"/>
          <w:szCs w:val="28"/>
          <w:lang w:eastAsia="en-US"/>
        </w:rPr>
        <w:t>9</w:t>
      </w:r>
      <w:r w:rsidRPr="00B62F39">
        <w:rPr>
          <w:rFonts w:eastAsiaTheme="minorHAnsi"/>
          <w:sz w:val="28"/>
          <w:szCs w:val="28"/>
          <w:lang w:eastAsia="en-US"/>
        </w:rPr>
        <w:t xml:space="preserve">. </w:t>
      </w:r>
      <w:r w:rsidR="0077270D" w:rsidRPr="00B62F39">
        <w:rPr>
          <w:rFonts w:eastAsiaTheme="minorHAnsi"/>
          <w:sz w:val="28"/>
          <w:szCs w:val="28"/>
          <w:lang w:eastAsia="en-US"/>
        </w:rPr>
        <w:t xml:space="preserve">В случае выявления в ходе наблюдения за соблюдением обязательных требований (мониторинга безопасности) фактов причинения вреда (ущерба) охраняемым законом ценностям, сведений о нарушениях обязательных требований, о готовящихся нарушениях обязательных требований или признаках нарушений обязательных требований, </w:t>
      </w:r>
      <w:r w:rsidR="00B06925" w:rsidRPr="00B62F39">
        <w:rPr>
          <w:rFonts w:eastAsiaTheme="minorHAnsi"/>
          <w:sz w:val="28"/>
          <w:szCs w:val="28"/>
          <w:lang w:eastAsia="en-US"/>
        </w:rPr>
        <w:t>Департаментом</w:t>
      </w:r>
      <w:r w:rsidR="0077270D" w:rsidRPr="00B62F39">
        <w:rPr>
          <w:rFonts w:eastAsiaTheme="minorHAnsi"/>
          <w:sz w:val="28"/>
          <w:szCs w:val="28"/>
          <w:lang w:eastAsia="en-US"/>
        </w:rPr>
        <w:t xml:space="preserve"> могут быть приняты следующие решения:</w:t>
      </w:r>
    </w:p>
    <w:p w:rsidR="0077270D" w:rsidRPr="00B62F39" w:rsidRDefault="0077270D" w:rsidP="0077270D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1) о проведении внепланового контрольного (надзорного) мероприятия в соответствии со статьей 60 Федерального закона № 248-ФЗ;</w:t>
      </w:r>
    </w:p>
    <w:p w:rsidR="0077270D" w:rsidRPr="00B62F39" w:rsidRDefault="0077270D" w:rsidP="0077270D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2) об объявлении предостережения.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4.</w:t>
      </w:r>
      <w:r w:rsidR="003411D7" w:rsidRPr="00B62F39">
        <w:rPr>
          <w:rFonts w:eastAsiaTheme="minorHAnsi"/>
          <w:sz w:val="28"/>
          <w:szCs w:val="28"/>
          <w:lang w:eastAsia="en-US"/>
        </w:rPr>
        <w:t>30</w:t>
      </w:r>
      <w:r w:rsidRPr="00B62F39">
        <w:rPr>
          <w:rFonts w:eastAsiaTheme="minorHAnsi"/>
          <w:sz w:val="28"/>
          <w:szCs w:val="28"/>
          <w:lang w:eastAsia="en-US"/>
        </w:rPr>
        <w:t xml:space="preserve">. Выездное обследование проводится по месту нахождения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</w:t>
      </w:r>
      <w:r w:rsidRPr="00B62F39">
        <w:rPr>
          <w:rFonts w:eastAsiaTheme="minorHAnsi"/>
          <w:sz w:val="28"/>
          <w:szCs w:val="28"/>
          <w:lang w:eastAsia="en-US"/>
        </w:rPr>
        <w:lastRenderedPageBreak/>
        <w:t>регионального государственного надзора в целях визуальной оценки соблюдения контролируемым лицом обязательных требований.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4.</w:t>
      </w:r>
      <w:r w:rsidR="00F52B2C" w:rsidRPr="00B62F39">
        <w:rPr>
          <w:rFonts w:eastAsiaTheme="minorHAnsi"/>
          <w:sz w:val="28"/>
          <w:szCs w:val="28"/>
          <w:lang w:eastAsia="en-US"/>
        </w:rPr>
        <w:t>3</w:t>
      </w:r>
      <w:r w:rsidR="003411D7" w:rsidRPr="00B62F39">
        <w:rPr>
          <w:rFonts w:eastAsiaTheme="minorHAnsi"/>
          <w:sz w:val="28"/>
          <w:szCs w:val="28"/>
          <w:lang w:eastAsia="en-US"/>
        </w:rPr>
        <w:t>1</w:t>
      </w:r>
      <w:r w:rsidRPr="00B62F39">
        <w:rPr>
          <w:rFonts w:eastAsiaTheme="minorHAnsi"/>
          <w:sz w:val="28"/>
          <w:szCs w:val="28"/>
          <w:lang w:eastAsia="en-US"/>
        </w:rPr>
        <w:t xml:space="preserve">. В ходе выездного обследования </w:t>
      </w:r>
      <w:r w:rsidR="00B06925" w:rsidRPr="00B62F39">
        <w:rPr>
          <w:rFonts w:eastAsiaTheme="minorHAnsi"/>
          <w:sz w:val="28"/>
          <w:szCs w:val="28"/>
          <w:lang w:eastAsia="en-US"/>
        </w:rPr>
        <w:t>должностное</w:t>
      </w:r>
      <w:r w:rsidRPr="00B62F39">
        <w:rPr>
          <w:rFonts w:eastAsiaTheme="minorHAnsi"/>
          <w:sz w:val="28"/>
          <w:szCs w:val="28"/>
          <w:lang w:eastAsia="en-US"/>
        </w:rPr>
        <w:t xml:space="preserve"> лицо может осуществлять осмотр общедоступных (открытых для посещения неограниченным кругом лиц) производственных объектов.</w:t>
      </w:r>
    </w:p>
    <w:p w:rsidR="00A9533E" w:rsidRPr="00B62F39" w:rsidRDefault="00F52B2C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4.3</w:t>
      </w:r>
      <w:r w:rsidR="003411D7" w:rsidRPr="00B62F39">
        <w:rPr>
          <w:rFonts w:eastAsiaTheme="minorHAnsi"/>
          <w:sz w:val="28"/>
          <w:szCs w:val="28"/>
          <w:lang w:eastAsia="en-US"/>
        </w:rPr>
        <w:t>2</w:t>
      </w:r>
      <w:r w:rsidR="00A9533E" w:rsidRPr="00B62F39">
        <w:rPr>
          <w:rFonts w:eastAsiaTheme="minorHAnsi"/>
          <w:sz w:val="28"/>
          <w:szCs w:val="28"/>
          <w:lang w:eastAsia="en-US"/>
        </w:rPr>
        <w:t>. Выездное обследование проводится без информирования контролируемого лица.</w:t>
      </w:r>
    </w:p>
    <w:p w:rsidR="00A9533E" w:rsidRPr="00B62F39" w:rsidRDefault="00F52B2C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4.3</w:t>
      </w:r>
      <w:r w:rsidR="003411D7" w:rsidRPr="00B62F39">
        <w:rPr>
          <w:rFonts w:eastAsiaTheme="minorHAnsi"/>
          <w:sz w:val="28"/>
          <w:szCs w:val="28"/>
          <w:lang w:eastAsia="en-US"/>
        </w:rPr>
        <w:t>3</w:t>
      </w:r>
      <w:r w:rsidR="00A9533E" w:rsidRPr="00B62F39">
        <w:rPr>
          <w:rFonts w:eastAsiaTheme="minorHAnsi"/>
          <w:sz w:val="28"/>
          <w:szCs w:val="28"/>
          <w:lang w:eastAsia="en-US"/>
        </w:rPr>
        <w:t>. Срок проведения выездного обследования одного объекта контроля (нескольких объектов, расположенных в непосредственной близости друг от друга) не может превышать один рабочий день.</w:t>
      </w:r>
    </w:p>
    <w:p w:rsidR="00AD3941" w:rsidRPr="00B62F39" w:rsidRDefault="00F52B2C" w:rsidP="00AD3941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4.3</w:t>
      </w:r>
      <w:r w:rsidR="003411D7" w:rsidRPr="00B62F39">
        <w:rPr>
          <w:rFonts w:eastAsiaTheme="minorHAnsi"/>
          <w:sz w:val="28"/>
          <w:szCs w:val="28"/>
          <w:lang w:eastAsia="en-US"/>
        </w:rPr>
        <w:t>4</w:t>
      </w:r>
      <w:r w:rsidR="00A9533E" w:rsidRPr="00B62F39">
        <w:rPr>
          <w:rFonts w:eastAsiaTheme="minorHAnsi"/>
          <w:sz w:val="28"/>
          <w:szCs w:val="28"/>
          <w:lang w:eastAsia="en-US"/>
        </w:rPr>
        <w:t xml:space="preserve">. </w:t>
      </w:r>
      <w:r w:rsidR="00AD3941" w:rsidRPr="00B62F39">
        <w:rPr>
          <w:rFonts w:eastAsiaTheme="minorHAnsi"/>
          <w:sz w:val="28"/>
          <w:szCs w:val="28"/>
          <w:lang w:eastAsia="en-US"/>
        </w:rPr>
        <w:t>При проведении конт</w:t>
      </w:r>
      <w:r w:rsidR="00CC22D6" w:rsidRPr="00B62F39">
        <w:rPr>
          <w:rFonts w:eastAsiaTheme="minorHAnsi"/>
          <w:sz w:val="28"/>
          <w:szCs w:val="28"/>
          <w:lang w:eastAsia="en-US"/>
        </w:rPr>
        <w:t>рольных (надзорных) мероприятий</w:t>
      </w:r>
      <w:r w:rsidR="00CC22D6" w:rsidRPr="00B62F39">
        <w:rPr>
          <w:rFonts w:eastAsiaTheme="minorHAnsi"/>
          <w:sz w:val="28"/>
          <w:szCs w:val="28"/>
          <w:lang w:eastAsia="en-US"/>
        </w:rPr>
        <w:br/>
      </w:r>
      <w:r w:rsidR="00AD3941" w:rsidRPr="00B62F39">
        <w:rPr>
          <w:rFonts w:eastAsiaTheme="minorHAnsi"/>
          <w:sz w:val="28"/>
          <w:szCs w:val="28"/>
          <w:lang w:eastAsia="en-US"/>
        </w:rPr>
        <w:t xml:space="preserve">для фиксации </w:t>
      </w:r>
      <w:r w:rsidR="00B06925" w:rsidRPr="00B62F39">
        <w:rPr>
          <w:rFonts w:eastAsiaTheme="minorHAnsi"/>
          <w:sz w:val="28"/>
          <w:szCs w:val="28"/>
          <w:lang w:eastAsia="en-US"/>
        </w:rPr>
        <w:t>должностным</w:t>
      </w:r>
      <w:r w:rsidR="00AD3941" w:rsidRPr="00B62F39">
        <w:rPr>
          <w:rFonts w:eastAsiaTheme="minorHAnsi"/>
          <w:sz w:val="28"/>
          <w:szCs w:val="28"/>
          <w:lang w:eastAsia="en-US"/>
        </w:rPr>
        <w:t xml:space="preserve"> лицом (лицами) </w:t>
      </w:r>
      <w:r w:rsidR="00B06925" w:rsidRPr="00B62F39">
        <w:rPr>
          <w:rFonts w:eastAsiaTheme="minorHAnsi"/>
          <w:sz w:val="28"/>
          <w:szCs w:val="28"/>
          <w:lang w:eastAsia="en-US"/>
        </w:rPr>
        <w:t>Департамента</w:t>
      </w:r>
      <w:r w:rsidR="00AD3941" w:rsidRPr="00B62F39">
        <w:rPr>
          <w:rFonts w:eastAsiaTheme="minorHAnsi"/>
          <w:sz w:val="28"/>
          <w:szCs w:val="28"/>
          <w:lang w:eastAsia="en-US"/>
        </w:rPr>
        <w:t xml:space="preserve"> доказательств нарушений обязательных требований могут использоваться фотосъемка, аудио- и видеозапись, иные способы фиксации доказательств.</w:t>
      </w:r>
    </w:p>
    <w:p w:rsidR="00AD3941" w:rsidRPr="00B62F39" w:rsidRDefault="00F52B2C" w:rsidP="00AD3941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4.3</w:t>
      </w:r>
      <w:r w:rsidR="003411D7" w:rsidRPr="00B62F39">
        <w:rPr>
          <w:rFonts w:eastAsiaTheme="minorHAnsi"/>
          <w:sz w:val="28"/>
          <w:szCs w:val="28"/>
          <w:lang w:eastAsia="en-US"/>
        </w:rPr>
        <w:t>5</w:t>
      </w:r>
      <w:r w:rsidR="00AD3941" w:rsidRPr="00B62F39">
        <w:rPr>
          <w:rFonts w:eastAsiaTheme="minorHAnsi"/>
          <w:sz w:val="28"/>
          <w:szCs w:val="28"/>
          <w:lang w:eastAsia="en-US"/>
        </w:rPr>
        <w:t>. Порядок о</w:t>
      </w:r>
      <w:r w:rsidR="00CC22D6" w:rsidRPr="00B62F39">
        <w:rPr>
          <w:rFonts w:eastAsiaTheme="minorHAnsi"/>
          <w:sz w:val="28"/>
          <w:szCs w:val="28"/>
          <w:lang w:eastAsia="en-US"/>
        </w:rPr>
        <w:t>существления фотосъемки, аудио-</w:t>
      </w:r>
      <w:r w:rsidR="00CC22D6" w:rsidRPr="00B62F39">
        <w:rPr>
          <w:rFonts w:eastAsiaTheme="minorHAnsi"/>
          <w:sz w:val="28"/>
          <w:szCs w:val="28"/>
          <w:lang w:eastAsia="en-US"/>
        </w:rPr>
        <w:br/>
      </w:r>
      <w:r w:rsidR="00AD3941" w:rsidRPr="00B62F39">
        <w:rPr>
          <w:rFonts w:eastAsiaTheme="minorHAnsi"/>
          <w:sz w:val="28"/>
          <w:szCs w:val="28"/>
          <w:lang w:eastAsia="en-US"/>
        </w:rPr>
        <w:t>и (или) видеозаписи, способов фиксации доказательств, в ходе контрольного (надзорного) мероприятия включает в себя:</w:t>
      </w:r>
    </w:p>
    <w:p w:rsidR="00AD3941" w:rsidRPr="00B62F39" w:rsidRDefault="00AD3941" w:rsidP="00AD3941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 xml:space="preserve">1) принятие </w:t>
      </w:r>
      <w:r w:rsidR="00B06925" w:rsidRPr="00B62F39">
        <w:rPr>
          <w:rFonts w:eastAsiaTheme="minorHAnsi"/>
          <w:sz w:val="28"/>
          <w:szCs w:val="28"/>
          <w:lang w:eastAsia="en-US"/>
        </w:rPr>
        <w:t>должностным</w:t>
      </w:r>
      <w:r w:rsidRPr="00B62F39">
        <w:rPr>
          <w:rFonts w:eastAsiaTheme="minorHAnsi"/>
          <w:sz w:val="28"/>
          <w:szCs w:val="28"/>
          <w:lang w:eastAsia="en-US"/>
        </w:rPr>
        <w:t xml:space="preserve"> лицом (ли</w:t>
      </w:r>
      <w:r w:rsidR="00CC22D6" w:rsidRPr="00B62F39">
        <w:rPr>
          <w:rFonts w:eastAsiaTheme="minorHAnsi"/>
          <w:sz w:val="28"/>
          <w:szCs w:val="28"/>
          <w:lang w:eastAsia="en-US"/>
        </w:rPr>
        <w:t xml:space="preserve">цами) </w:t>
      </w:r>
      <w:r w:rsidR="00B06925" w:rsidRPr="00B62F39">
        <w:rPr>
          <w:rFonts w:eastAsiaTheme="minorHAnsi"/>
          <w:sz w:val="28"/>
          <w:szCs w:val="28"/>
          <w:lang w:eastAsia="en-US"/>
        </w:rPr>
        <w:t>Департамента</w:t>
      </w:r>
      <w:r w:rsidR="00CC22D6" w:rsidRPr="00B62F39">
        <w:rPr>
          <w:rFonts w:eastAsiaTheme="minorHAnsi"/>
          <w:sz w:val="28"/>
          <w:szCs w:val="28"/>
          <w:lang w:eastAsia="en-US"/>
        </w:rPr>
        <w:t xml:space="preserve"> решения</w:t>
      </w:r>
      <w:r w:rsidR="00CC22D6" w:rsidRPr="00B62F39">
        <w:rPr>
          <w:rFonts w:eastAsiaTheme="minorHAnsi"/>
          <w:sz w:val="28"/>
          <w:szCs w:val="28"/>
          <w:lang w:eastAsia="en-US"/>
        </w:rPr>
        <w:br/>
      </w:r>
      <w:r w:rsidRPr="00B62F39">
        <w:rPr>
          <w:rFonts w:eastAsiaTheme="minorHAnsi"/>
          <w:sz w:val="28"/>
          <w:szCs w:val="28"/>
          <w:lang w:eastAsia="en-US"/>
        </w:rPr>
        <w:t>о применении фотосъемки, аудио- и (или) видеозаписи, иных способов фиксации доказательств;</w:t>
      </w:r>
    </w:p>
    <w:p w:rsidR="00AD3941" w:rsidRPr="00B62F39" w:rsidRDefault="00AD3941" w:rsidP="00AD3941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2) извещение контролируемого лица, а также представителя контролируемого лица о ведении фотосъемки, аудио- и (или) видеозаписи, иных способов фиксации доказательств;</w:t>
      </w:r>
    </w:p>
    <w:p w:rsidR="00AD3941" w:rsidRPr="00B62F39" w:rsidRDefault="00AD3941" w:rsidP="00AD3941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3) указание при ведении ауди</w:t>
      </w:r>
      <w:r w:rsidR="00DE1BE7" w:rsidRPr="00B62F39">
        <w:rPr>
          <w:rFonts w:eastAsiaTheme="minorHAnsi"/>
          <w:sz w:val="28"/>
          <w:szCs w:val="28"/>
          <w:lang w:eastAsia="en-US"/>
        </w:rPr>
        <w:t>о -</w:t>
      </w:r>
      <w:r w:rsidRPr="00B62F39">
        <w:rPr>
          <w:rFonts w:eastAsiaTheme="minorHAnsi"/>
          <w:sz w:val="28"/>
          <w:szCs w:val="28"/>
          <w:lang w:eastAsia="en-US"/>
        </w:rPr>
        <w:t xml:space="preserve"> и (или) видеозаписи </w:t>
      </w:r>
      <w:r w:rsidR="00B06925" w:rsidRPr="00B62F39">
        <w:rPr>
          <w:rFonts w:eastAsiaTheme="minorHAnsi"/>
          <w:sz w:val="28"/>
          <w:szCs w:val="28"/>
          <w:lang w:eastAsia="en-US"/>
        </w:rPr>
        <w:t>должностным</w:t>
      </w:r>
      <w:r w:rsidRPr="00B62F39">
        <w:rPr>
          <w:rFonts w:eastAsiaTheme="minorHAnsi"/>
          <w:sz w:val="28"/>
          <w:szCs w:val="28"/>
          <w:lang w:eastAsia="en-US"/>
        </w:rPr>
        <w:t xml:space="preserve"> лицом (лицами) </w:t>
      </w:r>
      <w:r w:rsidR="00B06925" w:rsidRPr="00B62F39">
        <w:rPr>
          <w:rFonts w:eastAsiaTheme="minorHAnsi"/>
          <w:sz w:val="28"/>
          <w:szCs w:val="28"/>
          <w:lang w:eastAsia="en-US"/>
        </w:rPr>
        <w:t>Департамента</w:t>
      </w:r>
      <w:r w:rsidRPr="00B62F39">
        <w:rPr>
          <w:rFonts w:eastAsiaTheme="minorHAnsi"/>
          <w:sz w:val="28"/>
          <w:szCs w:val="28"/>
          <w:lang w:eastAsia="en-US"/>
        </w:rPr>
        <w:t xml:space="preserve"> наименования, проводимого контрольного (надзорного) мероприятия, адреса, даты и времени его проведения, а также должности, фамилии, имени и отчества (при наличии) всех лиц, принимающих участие в проводимом контрольном (надзорном) мероприятии;</w:t>
      </w:r>
    </w:p>
    <w:p w:rsidR="00AD3941" w:rsidRPr="00B62F39" w:rsidRDefault="00AD3941" w:rsidP="00AD3941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4) внесение в акт контрольного (надзорного) мероприятия информации о технических средствах, использованных при фотосъемке, аудио- и видеозаписи, иных способах фиксации доказательств;</w:t>
      </w:r>
    </w:p>
    <w:p w:rsidR="00AD3941" w:rsidRPr="00B62F39" w:rsidRDefault="00AD3941" w:rsidP="00AD3941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5) обеспечение сохранности информации, полученной по средствам фотосъемки, аудио- и (или) видеозаписи, иных способов фиксации доказательств.</w:t>
      </w:r>
    </w:p>
    <w:p w:rsidR="003259C1" w:rsidRPr="00B62F39" w:rsidRDefault="003259C1" w:rsidP="003259C1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4.3</w:t>
      </w:r>
      <w:r w:rsidR="003411D7" w:rsidRPr="00B62F39">
        <w:rPr>
          <w:rFonts w:eastAsiaTheme="minorHAnsi"/>
          <w:sz w:val="28"/>
          <w:szCs w:val="28"/>
          <w:lang w:eastAsia="en-US"/>
        </w:rPr>
        <w:t>6</w:t>
      </w:r>
      <w:r w:rsidRPr="00B62F39">
        <w:rPr>
          <w:rFonts w:eastAsiaTheme="minorHAnsi"/>
          <w:sz w:val="28"/>
          <w:szCs w:val="28"/>
          <w:lang w:eastAsia="en-US"/>
        </w:rPr>
        <w:t xml:space="preserve">. 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требований. Фотографии, аудио- и видеозаписи, используемые для доказательств </w:t>
      </w:r>
      <w:r w:rsidRPr="00B62F39">
        <w:rPr>
          <w:rFonts w:eastAsiaTheme="minorHAnsi"/>
          <w:sz w:val="28"/>
          <w:szCs w:val="28"/>
          <w:lang w:eastAsia="en-US"/>
        </w:rPr>
        <w:lastRenderedPageBreak/>
        <w:t>нарушений обязательных требований, прикладываются к акту контрольного (надзорного) мероприятия.</w:t>
      </w:r>
    </w:p>
    <w:p w:rsidR="00A9533E" w:rsidRPr="00B62F39" w:rsidRDefault="00F52B2C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4.3</w:t>
      </w:r>
      <w:r w:rsidR="003411D7" w:rsidRPr="00B62F39">
        <w:rPr>
          <w:rFonts w:eastAsiaTheme="minorHAnsi"/>
          <w:sz w:val="28"/>
          <w:szCs w:val="28"/>
          <w:lang w:eastAsia="en-US"/>
        </w:rPr>
        <w:t>7</w:t>
      </w:r>
      <w:r w:rsidR="003259C1" w:rsidRPr="00B62F39">
        <w:rPr>
          <w:rFonts w:eastAsiaTheme="minorHAnsi"/>
          <w:sz w:val="28"/>
          <w:szCs w:val="28"/>
          <w:lang w:eastAsia="en-US"/>
        </w:rPr>
        <w:t xml:space="preserve">. </w:t>
      </w:r>
      <w:r w:rsidR="00A9533E" w:rsidRPr="00B62F39">
        <w:rPr>
          <w:rFonts w:eastAsiaTheme="minorHAnsi"/>
          <w:sz w:val="28"/>
          <w:szCs w:val="28"/>
          <w:lang w:eastAsia="en-US"/>
        </w:rPr>
        <w:t xml:space="preserve">При выявлении в ходе выездного обследования признаков преступления или административного правонарушения </w:t>
      </w:r>
      <w:r w:rsidR="00DE1BE7" w:rsidRPr="00B62F39">
        <w:rPr>
          <w:rFonts w:eastAsiaTheme="minorHAnsi"/>
          <w:sz w:val="28"/>
          <w:szCs w:val="28"/>
          <w:lang w:eastAsia="en-US"/>
        </w:rPr>
        <w:t>Департамент</w:t>
      </w:r>
      <w:r w:rsidR="00A9533E" w:rsidRPr="00B62F39">
        <w:rPr>
          <w:rFonts w:eastAsiaTheme="minorHAnsi"/>
          <w:sz w:val="28"/>
          <w:szCs w:val="28"/>
          <w:lang w:eastAsia="en-US"/>
        </w:rPr>
        <w:t xml:space="preserve"> направляет соответствующую инф</w:t>
      </w:r>
      <w:r w:rsidR="00CC22D6" w:rsidRPr="00B62F39">
        <w:rPr>
          <w:rFonts w:eastAsiaTheme="minorHAnsi"/>
          <w:sz w:val="28"/>
          <w:szCs w:val="28"/>
          <w:lang w:eastAsia="en-US"/>
        </w:rPr>
        <w:t>ормацию в государственный орган</w:t>
      </w:r>
      <w:r w:rsidR="00CC22D6" w:rsidRPr="00B62F39">
        <w:rPr>
          <w:rFonts w:eastAsiaTheme="minorHAnsi"/>
          <w:sz w:val="28"/>
          <w:szCs w:val="28"/>
          <w:lang w:eastAsia="en-US"/>
        </w:rPr>
        <w:br/>
      </w:r>
      <w:r w:rsidR="00A9533E" w:rsidRPr="00B62F39">
        <w:rPr>
          <w:rFonts w:eastAsiaTheme="minorHAnsi"/>
          <w:sz w:val="28"/>
          <w:szCs w:val="28"/>
          <w:lang w:eastAsia="en-US"/>
        </w:rPr>
        <w:t>в соответствии со своей компетенцией или при наличии соответствующих полномочий принимает м</w:t>
      </w:r>
      <w:r w:rsidR="00CC22D6" w:rsidRPr="00B62F39">
        <w:rPr>
          <w:rFonts w:eastAsiaTheme="minorHAnsi"/>
          <w:sz w:val="28"/>
          <w:szCs w:val="28"/>
          <w:lang w:eastAsia="en-US"/>
        </w:rPr>
        <w:t>еры по привлечению виновных лиц</w:t>
      </w:r>
      <w:r w:rsidR="00CC22D6" w:rsidRPr="00B62F39">
        <w:rPr>
          <w:rFonts w:eastAsiaTheme="minorHAnsi"/>
          <w:sz w:val="28"/>
          <w:szCs w:val="28"/>
          <w:lang w:eastAsia="en-US"/>
        </w:rPr>
        <w:br/>
      </w:r>
      <w:r w:rsidR="00A9533E" w:rsidRPr="00B62F39">
        <w:rPr>
          <w:rFonts w:eastAsiaTheme="minorHAnsi"/>
          <w:sz w:val="28"/>
          <w:szCs w:val="28"/>
          <w:lang w:eastAsia="en-US"/>
        </w:rPr>
        <w:t>к установленной законом ответственности.</w:t>
      </w:r>
    </w:p>
    <w:p w:rsidR="00A9533E" w:rsidRPr="00B62F39" w:rsidRDefault="00DE1BE7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Департамент</w:t>
      </w:r>
      <w:r w:rsidR="00A9533E" w:rsidRPr="00B62F39">
        <w:rPr>
          <w:rFonts w:eastAsiaTheme="minorHAnsi"/>
          <w:sz w:val="28"/>
          <w:szCs w:val="28"/>
          <w:lang w:eastAsia="en-US"/>
        </w:rPr>
        <w:t xml:space="preserve"> принимает</w:t>
      </w:r>
      <w:r w:rsidR="00CC22D6" w:rsidRPr="00B62F39">
        <w:rPr>
          <w:rFonts w:eastAsiaTheme="minorHAnsi"/>
          <w:sz w:val="28"/>
          <w:szCs w:val="28"/>
          <w:lang w:eastAsia="en-US"/>
        </w:rPr>
        <w:t xml:space="preserve"> меры по осуществлению контроля</w:t>
      </w:r>
      <w:r w:rsidR="00CC22D6" w:rsidRPr="00B62F39">
        <w:rPr>
          <w:rFonts w:eastAsiaTheme="minorHAnsi"/>
          <w:sz w:val="28"/>
          <w:szCs w:val="28"/>
          <w:lang w:eastAsia="en-US"/>
        </w:rPr>
        <w:br/>
      </w:r>
      <w:r w:rsidR="00A9533E" w:rsidRPr="00B62F39">
        <w:rPr>
          <w:rFonts w:eastAsiaTheme="minorHAnsi"/>
          <w:sz w:val="28"/>
          <w:szCs w:val="28"/>
          <w:lang w:eastAsia="en-US"/>
        </w:rPr>
        <w:t>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ценностям.</w:t>
      </w:r>
    </w:p>
    <w:p w:rsidR="00A9533E" w:rsidRPr="00B62F39" w:rsidRDefault="00DE1BE7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Департамент</w:t>
      </w:r>
      <w:r w:rsidR="00A9533E" w:rsidRPr="00B62F39">
        <w:rPr>
          <w:rFonts w:eastAsiaTheme="minorHAnsi"/>
          <w:sz w:val="28"/>
          <w:szCs w:val="28"/>
          <w:lang w:eastAsia="en-US"/>
        </w:rPr>
        <w:t xml:space="preserve"> рассматрива</w:t>
      </w:r>
      <w:r w:rsidR="00CC22D6" w:rsidRPr="00B62F39">
        <w:rPr>
          <w:rFonts w:eastAsiaTheme="minorHAnsi"/>
          <w:sz w:val="28"/>
          <w:szCs w:val="28"/>
          <w:lang w:eastAsia="en-US"/>
        </w:rPr>
        <w:t>ет вопрос о выдаче рекомендаций</w:t>
      </w:r>
      <w:r w:rsidR="00CC22D6" w:rsidRPr="00B62F39">
        <w:rPr>
          <w:rFonts w:eastAsiaTheme="minorHAnsi"/>
          <w:sz w:val="28"/>
          <w:szCs w:val="28"/>
          <w:lang w:eastAsia="en-US"/>
        </w:rPr>
        <w:br/>
      </w:r>
      <w:r w:rsidR="00A9533E" w:rsidRPr="00B62F39">
        <w:rPr>
          <w:rFonts w:eastAsiaTheme="minorHAnsi"/>
          <w:sz w:val="28"/>
          <w:szCs w:val="28"/>
          <w:lang w:eastAsia="en-US"/>
        </w:rPr>
        <w:t>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A9533E" w:rsidRPr="00B62F39" w:rsidRDefault="00F52B2C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4.3</w:t>
      </w:r>
      <w:r w:rsidR="003411D7" w:rsidRPr="00B62F39">
        <w:rPr>
          <w:rFonts w:eastAsiaTheme="minorHAnsi"/>
          <w:sz w:val="28"/>
          <w:szCs w:val="28"/>
          <w:lang w:eastAsia="en-US"/>
        </w:rPr>
        <w:t>8</w:t>
      </w:r>
      <w:r w:rsidR="00A9533E" w:rsidRPr="00B62F39">
        <w:rPr>
          <w:rFonts w:eastAsiaTheme="minorHAnsi"/>
          <w:sz w:val="28"/>
          <w:szCs w:val="28"/>
          <w:lang w:eastAsia="en-US"/>
        </w:rPr>
        <w:t xml:space="preserve">. По окончании проведения контрольного (надзорного) мероприятия </w:t>
      </w:r>
      <w:r w:rsidR="00735830" w:rsidRPr="00B62F39">
        <w:rPr>
          <w:rFonts w:eastAsiaTheme="minorHAnsi"/>
          <w:sz w:val="28"/>
          <w:szCs w:val="28"/>
          <w:lang w:eastAsia="en-US"/>
        </w:rPr>
        <w:t>должностным</w:t>
      </w:r>
      <w:r w:rsidR="00CC22D6" w:rsidRPr="00B62F39">
        <w:rPr>
          <w:rFonts w:eastAsiaTheme="minorHAnsi"/>
          <w:sz w:val="28"/>
          <w:szCs w:val="28"/>
          <w:lang w:eastAsia="en-US"/>
        </w:rPr>
        <w:t xml:space="preserve"> лицом (лицами) </w:t>
      </w:r>
      <w:r w:rsidR="00735830" w:rsidRPr="00B62F39">
        <w:rPr>
          <w:rFonts w:eastAsiaTheme="minorHAnsi"/>
          <w:sz w:val="28"/>
          <w:szCs w:val="28"/>
          <w:lang w:eastAsia="en-US"/>
        </w:rPr>
        <w:t>Департамента</w:t>
      </w:r>
      <w:r w:rsidR="00CC22D6" w:rsidRPr="00B62F39">
        <w:rPr>
          <w:rFonts w:eastAsiaTheme="minorHAnsi"/>
          <w:sz w:val="28"/>
          <w:szCs w:val="28"/>
          <w:lang w:eastAsia="en-US"/>
        </w:rPr>
        <w:t>,</w:t>
      </w:r>
      <w:r w:rsidR="00CC22D6" w:rsidRPr="00B62F39">
        <w:rPr>
          <w:rFonts w:eastAsiaTheme="minorHAnsi"/>
          <w:sz w:val="28"/>
          <w:szCs w:val="28"/>
          <w:lang w:eastAsia="en-US"/>
        </w:rPr>
        <w:br/>
      </w:r>
      <w:r w:rsidR="00A9533E" w:rsidRPr="00B62F39">
        <w:rPr>
          <w:rFonts w:eastAsiaTheme="minorHAnsi"/>
          <w:sz w:val="28"/>
          <w:szCs w:val="28"/>
          <w:lang w:eastAsia="en-US"/>
        </w:rPr>
        <w:t>его проводившим (проводившими), составляется акт контрольного (надзорного) мероприятия (далее - акт). В случае если по результатам проведения контрольного (надзорного) мероприятия выявлено нарушение обязательных требований, в акте должно быть указано, какое именно обязательное требование нарушено, к</w:t>
      </w:r>
      <w:r w:rsidR="00CC22D6" w:rsidRPr="00B62F39">
        <w:rPr>
          <w:rFonts w:eastAsiaTheme="minorHAnsi"/>
          <w:sz w:val="28"/>
          <w:szCs w:val="28"/>
          <w:lang w:eastAsia="en-US"/>
        </w:rPr>
        <w:t>аким нормативным правовым актом</w:t>
      </w:r>
      <w:r w:rsidR="00CC22D6" w:rsidRPr="00B62F39">
        <w:rPr>
          <w:rFonts w:eastAsiaTheme="minorHAnsi"/>
          <w:sz w:val="28"/>
          <w:szCs w:val="28"/>
          <w:lang w:eastAsia="en-US"/>
        </w:rPr>
        <w:br/>
      </w:r>
      <w:r w:rsidR="00A9533E" w:rsidRPr="00B62F39">
        <w:rPr>
          <w:rFonts w:eastAsiaTheme="minorHAnsi"/>
          <w:sz w:val="28"/>
          <w:szCs w:val="28"/>
          <w:lang w:eastAsia="en-US"/>
        </w:rPr>
        <w:t>и его структурной единицей оно установлено. В случае устранения выявленного нарушения до окончания проведения контрольного (надзорного) мероприятия в акте указывается факт его устранения.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К акту приобщаются документы и материалы, полученные в ходе фотографирования, аудио- и (или) видеозаписи, являющиеся доказательствами нарушения обязательных требований.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Оформление акта производится на месте проведения контрольного (надзорного) мероприятия в день окончания проведения такого мероприятия.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Контролируемое лицо и</w:t>
      </w:r>
      <w:r w:rsidR="00CC22D6" w:rsidRPr="00B62F39">
        <w:rPr>
          <w:rFonts w:eastAsiaTheme="minorHAnsi"/>
          <w:sz w:val="28"/>
          <w:szCs w:val="28"/>
          <w:lang w:eastAsia="en-US"/>
        </w:rPr>
        <w:t>ли его представитель знакомится</w:t>
      </w:r>
      <w:r w:rsidR="00CC22D6" w:rsidRPr="00B62F39">
        <w:rPr>
          <w:rFonts w:eastAsiaTheme="minorHAnsi"/>
          <w:sz w:val="28"/>
          <w:szCs w:val="28"/>
          <w:lang w:eastAsia="en-US"/>
        </w:rPr>
        <w:br/>
      </w:r>
      <w:r w:rsidRPr="00B62F39">
        <w:rPr>
          <w:rFonts w:eastAsiaTheme="minorHAnsi"/>
          <w:sz w:val="28"/>
          <w:szCs w:val="28"/>
          <w:lang w:eastAsia="en-US"/>
        </w:rPr>
        <w:t>с содержанием акта на месте проведения контрольного (надзорного) мероприятия, за исключением проведения документарной проверки.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 xml:space="preserve">Контролируемое лицо или его представитель подписывает акт тем же способом, которым изготовлен данный акт. При отказе или невозможности подписания контролируемым лицом или его представителем акта по итогам проведения контрольного (надзорного) </w:t>
      </w:r>
      <w:r w:rsidRPr="00B62F39">
        <w:rPr>
          <w:rFonts w:eastAsiaTheme="minorHAnsi"/>
          <w:sz w:val="28"/>
          <w:szCs w:val="28"/>
          <w:lang w:eastAsia="en-US"/>
        </w:rPr>
        <w:lastRenderedPageBreak/>
        <w:t xml:space="preserve">мероприятия </w:t>
      </w:r>
      <w:r w:rsidR="00735830" w:rsidRPr="00B62F39">
        <w:rPr>
          <w:rFonts w:eastAsiaTheme="minorHAnsi"/>
          <w:sz w:val="28"/>
          <w:szCs w:val="28"/>
          <w:lang w:eastAsia="en-US"/>
        </w:rPr>
        <w:t>должностным</w:t>
      </w:r>
      <w:r w:rsidRPr="00B62F39">
        <w:rPr>
          <w:rFonts w:eastAsiaTheme="minorHAnsi"/>
          <w:sz w:val="28"/>
          <w:szCs w:val="28"/>
          <w:lang w:eastAsia="en-US"/>
        </w:rPr>
        <w:t xml:space="preserve"> лицом </w:t>
      </w:r>
      <w:r w:rsidR="00735830" w:rsidRPr="00B62F39">
        <w:rPr>
          <w:rFonts w:eastAsiaTheme="minorHAnsi"/>
          <w:sz w:val="28"/>
          <w:szCs w:val="28"/>
          <w:lang w:eastAsia="en-US"/>
        </w:rPr>
        <w:t>Департамента</w:t>
      </w:r>
      <w:r w:rsidRPr="00B62F39">
        <w:rPr>
          <w:rFonts w:eastAsiaTheme="minorHAnsi"/>
          <w:sz w:val="28"/>
          <w:szCs w:val="28"/>
          <w:lang w:eastAsia="en-US"/>
        </w:rPr>
        <w:t xml:space="preserve"> в акте делается соответствующая отметка.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 xml:space="preserve">В случае проведения </w:t>
      </w:r>
      <w:r w:rsidR="00CC22D6" w:rsidRPr="00B62F39">
        <w:rPr>
          <w:rFonts w:eastAsiaTheme="minorHAnsi"/>
          <w:sz w:val="28"/>
          <w:szCs w:val="28"/>
          <w:lang w:eastAsia="en-US"/>
        </w:rPr>
        <w:t>документарной проверки, а также</w:t>
      </w:r>
      <w:r w:rsidR="00CC22D6" w:rsidRPr="00B62F39">
        <w:rPr>
          <w:rFonts w:eastAsiaTheme="minorHAnsi"/>
          <w:sz w:val="28"/>
          <w:szCs w:val="28"/>
          <w:lang w:eastAsia="en-US"/>
        </w:rPr>
        <w:br/>
      </w:r>
      <w:r w:rsidRPr="00B62F39">
        <w:rPr>
          <w:rFonts w:eastAsiaTheme="minorHAnsi"/>
          <w:sz w:val="28"/>
          <w:szCs w:val="28"/>
          <w:lang w:eastAsia="en-US"/>
        </w:rPr>
        <w:t xml:space="preserve">при составлении акта о невозможности проведения контрольного (надзорного) мероприятия </w:t>
      </w:r>
      <w:r w:rsidR="00735830" w:rsidRPr="00B62F39">
        <w:rPr>
          <w:rFonts w:eastAsiaTheme="minorHAnsi"/>
          <w:sz w:val="28"/>
          <w:szCs w:val="28"/>
          <w:lang w:eastAsia="en-US"/>
        </w:rPr>
        <w:t>Департамент</w:t>
      </w:r>
      <w:r w:rsidRPr="00B62F39">
        <w:rPr>
          <w:rFonts w:eastAsiaTheme="minorHAnsi"/>
          <w:sz w:val="28"/>
          <w:szCs w:val="28"/>
          <w:lang w:eastAsia="en-US"/>
        </w:rPr>
        <w:t xml:space="preserve"> направляет акт контролируемому лицу в порядке, установленном статьей 21 Федерального закона 248-ФЗ.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Акт контрольного (надзорного) мероприятия, проведение которого было согласовано прокуратур</w:t>
      </w:r>
      <w:r w:rsidR="00CC22D6" w:rsidRPr="00B62F39">
        <w:rPr>
          <w:rFonts w:eastAsiaTheme="minorHAnsi"/>
          <w:sz w:val="28"/>
          <w:szCs w:val="28"/>
          <w:lang w:eastAsia="en-US"/>
        </w:rPr>
        <w:t xml:space="preserve">ой </w:t>
      </w:r>
      <w:r w:rsidR="00735830" w:rsidRPr="00B62F39">
        <w:rPr>
          <w:rFonts w:eastAsiaTheme="minorHAnsi"/>
          <w:sz w:val="28"/>
          <w:szCs w:val="28"/>
          <w:lang w:eastAsia="en-US"/>
        </w:rPr>
        <w:t xml:space="preserve">Карачаево-Черкесской Республики, направляется </w:t>
      </w:r>
      <w:r w:rsidRPr="00B62F39">
        <w:rPr>
          <w:rFonts w:eastAsiaTheme="minorHAnsi"/>
          <w:sz w:val="28"/>
          <w:szCs w:val="28"/>
          <w:lang w:eastAsia="en-US"/>
        </w:rPr>
        <w:t xml:space="preserve">в прокуратуру </w:t>
      </w:r>
      <w:r w:rsidR="00735830" w:rsidRPr="00B62F39">
        <w:rPr>
          <w:rFonts w:eastAsiaTheme="minorHAnsi"/>
          <w:sz w:val="28"/>
          <w:szCs w:val="28"/>
          <w:lang w:eastAsia="en-US"/>
        </w:rPr>
        <w:t>Карачаево-Черкесской Республики</w:t>
      </w:r>
      <w:r w:rsidRPr="00B62F39">
        <w:rPr>
          <w:rFonts w:eastAsiaTheme="minorHAnsi"/>
          <w:sz w:val="28"/>
          <w:szCs w:val="28"/>
          <w:lang w:eastAsia="en-US"/>
        </w:rPr>
        <w:t xml:space="preserve"> посредством единого реестра контрольных (надзорных) мероприятий после его оформления.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4.3</w:t>
      </w:r>
      <w:r w:rsidR="003411D7" w:rsidRPr="00B62F39">
        <w:rPr>
          <w:rFonts w:eastAsiaTheme="minorHAnsi"/>
          <w:sz w:val="28"/>
          <w:szCs w:val="28"/>
          <w:lang w:eastAsia="en-US"/>
        </w:rPr>
        <w:t>9</w:t>
      </w:r>
      <w:r w:rsidRPr="00B62F39">
        <w:rPr>
          <w:rFonts w:eastAsiaTheme="minorHAnsi"/>
          <w:sz w:val="28"/>
          <w:szCs w:val="28"/>
          <w:lang w:eastAsia="en-US"/>
        </w:rPr>
        <w:t>. В случае отсутствия выявленных нарушений обязательных требований при проведении контрольного (надзорного) мероприятия сведения об этом вносятся в единый реестр контрольных (надзорных) мероприятий.</w:t>
      </w:r>
    </w:p>
    <w:p w:rsidR="00A9533E" w:rsidRPr="00B62F39" w:rsidRDefault="003411D7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4.40</w:t>
      </w:r>
      <w:r w:rsidR="00A9533E" w:rsidRPr="00B62F39">
        <w:rPr>
          <w:rFonts w:eastAsiaTheme="minorHAnsi"/>
          <w:sz w:val="28"/>
          <w:szCs w:val="28"/>
          <w:lang w:eastAsia="en-US"/>
        </w:rPr>
        <w:t xml:space="preserve">. В случае выявления при проведении контрольного (надзорного) мероприятия нарушений контролируемым лицом обязательных требований </w:t>
      </w:r>
      <w:r w:rsidR="00735830" w:rsidRPr="00B62F39">
        <w:rPr>
          <w:rFonts w:eastAsiaTheme="minorHAnsi"/>
          <w:sz w:val="28"/>
          <w:szCs w:val="28"/>
          <w:lang w:eastAsia="en-US"/>
        </w:rPr>
        <w:t>должностные</w:t>
      </w:r>
      <w:r w:rsidR="00A9533E" w:rsidRPr="00B62F39">
        <w:rPr>
          <w:rFonts w:eastAsiaTheme="minorHAnsi"/>
          <w:sz w:val="28"/>
          <w:szCs w:val="28"/>
          <w:lang w:eastAsia="en-US"/>
        </w:rPr>
        <w:t xml:space="preserve"> лица </w:t>
      </w:r>
      <w:r w:rsidR="00735830" w:rsidRPr="00B62F39">
        <w:rPr>
          <w:rFonts w:eastAsiaTheme="minorHAnsi"/>
          <w:sz w:val="28"/>
          <w:szCs w:val="28"/>
          <w:lang w:eastAsia="en-US"/>
        </w:rPr>
        <w:t>Департамента</w:t>
      </w:r>
      <w:r w:rsidR="00A9533E" w:rsidRPr="00B62F39">
        <w:rPr>
          <w:rFonts w:eastAsiaTheme="minorHAnsi"/>
          <w:sz w:val="28"/>
          <w:szCs w:val="28"/>
          <w:lang w:eastAsia="en-US"/>
        </w:rPr>
        <w:t xml:space="preserve"> после оформления акта выдают контролируемому лицу предписание об устранении выявленных нарушений обязательных требований (далее - предписание) с указанием сроков их устранения.</w:t>
      </w:r>
    </w:p>
    <w:p w:rsidR="00A9533E" w:rsidRPr="00B62F39" w:rsidRDefault="00F52B2C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4.4</w:t>
      </w:r>
      <w:r w:rsidR="003411D7" w:rsidRPr="00B62F39">
        <w:rPr>
          <w:rFonts w:eastAsiaTheme="minorHAnsi"/>
          <w:sz w:val="28"/>
          <w:szCs w:val="28"/>
          <w:lang w:eastAsia="en-US"/>
        </w:rPr>
        <w:t>1</w:t>
      </w:r>
      <w:r w:rsidR="00A9533E" w:rsidRPr="00B62F39">
        <w:rPr>
          <w:rFonts w:eastAsiaTheme="minorHAnsi"/>
          <w:sz w:val="28"/>
          <w:szCs w:val="28"/>
          <w:lang w:eastAsia="en-US"/>
        </w:rPr>
        <w:t xml:space="preserve">. В случае выдачи </w:t>
      </w:r>
      <w:r w:rsidR="00735830" w:rsidRPr="00B62F39">
        <w:rPr>
          <w:rFonts w:eastAsiaTheme="minorHAnsi"/>
          <w:sz w:val="28"/>
          <w:szCs w:val="28"/>
          <w:lang w:eastAsia="en-US"/>
        </w:rPr>
        <w:t>Департаментом</w:t>
      </w:r>
      <w:r w:rsidR="00A9533E" w:rsidRPr="00B62F39">
        <w:rPr>
          <w:rFonts w:eastAsiaTheme="minorHAnsi"/>
          <w:sz w:val="28"/>
          <w:szCs w:val="28"/>
          <w:lang w:eastAsia="en-US"/>
        </w:rPr>
        <w:t xml:space="preserve"> по результатам проведения контрольного (надзорного) мероприятия предписания об устранении нарушений обязательных требований (и при наличии обстоятельств, вследствие которых исполнение предписания невозможно в установленные сроки, </w:t>
      </w:r>
      <w:r w:rsidR="00735830" w:rsidRPr="00B62F39">
        <w:rPr>
          <w:rFonts w:eastAsiaTheme="minorHAnsi"/>
          <w:sz w:val="28"/>
          <w:szCs w:val="28"/>
          <w:lang w:eastAsia="en-US"/>
        </w:rPr>
        <w:t xml:space="preserve">заместитель Министра - </w:t>
      </w:r>
      <w:r w:rsidR="00A9533E" w:rsidRPr="00B62F39">
        <w:rPr>
          <w:rFonts w:eastAsiaTheme="minorHAnsi"/>
          <w:sz w:val="28"/>
          <w:szCs w:val="28"/>
          <w:lang w:eastAsia="en-US"/>
        </w:rPr>
        <w:t xml:space="preserve">начальник </w:t>
      </w:r>
      <w:r w:rsidR="00735830" w:rsidRPr="00B62F39">
        <w:rPr>
          <w:rFonts w:eastAsiaTheme="minorHAnsi"/>
          <w:sz w:val="28"/>
          <w:szCs w:val="28"/>
          <w:lang w:eastAsia="en-US"/>
        </w:rPr>
        <w:t>Департамента</w:t>
      </w:r>
      <w:r w:rsidR="00ED08C4" w:rsidRPr="00B62F39">
        <w:rPr>
          <w:rFonts w:eastAsiaTheme="minorHAnsi"/>
          <w:sz w:val="28"/>
          <w:szCs w:val="28"/>
          <w:lang w:eastAsia="en-US"/>
        </w:rPr>
        <w:t xml:space="preserve"> (заместитель начальника </w:t>
      </w:r>
      <w:r w:rsidR="00735830" w:rsidRPr="00B62F39">
        <w:rPr>
          <w:rFonts w:eastAsiaTheme="minorHAnsi"/>
          <w:sz w:val="28"/>
          <w:szCs w:val="28"/>
          <w:lang w:eastAsia="en-US"/>
        </w:rPr>
        <w:t>Департамента</w:t>
      </w:r>
      <w:r w:rsidR="00ED08C4" w:rsidRPr="00B62F39">
        <w:rPr>
          <w:rFonts w:eastAsiaTheme="minorHAnsi"/>
          <w:sz w:val="28"/>
          <w:szCs w:val="28"/>
          <w:lang w:eastAsia="en-US"/>
        </w:rPr>
        <w:t>)</w:t>
      </w:r>
      <w:r w:rsidR="00A9533E" w:rsidRPr="00B62F39">
        <w:rPr>
          <w:rFonts w:eastAsiaTheme="minorHAnsi"/>
          <w:sz w:val="28"/>
          <w:szCs w:val="28"/>
          <w:lang w:eastAsia="en-US"/>
        </w:rPr>
        <w:t xml:space="preserve"> по ходатайству контролируемого лица принимает решение об отсрочке исполнения предписания на срок до одного года.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Решение об отсрочке исполнения предписания принимается в порядке, предусмотренном статьей 93 Федерального закона № 248-ФЗ.</w:t>
      </w:r>
    </w:p>
    <w:p w:rsidR="00A9533E" w:rsidRPr="00B62F39" w:rsidRDefault="00A9533E" w:rsidP="00A9533E">
      <w:pPr>
        <w:autoSpaceDE w:val="0"/>
        <w:autoSpaceDN w:val="0"/>
        <w:adjustRightInd w:val="0"/>
        <w:spacing w:after="120"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4.</w:t>
      </w:r>
      <w:r w:rsidR="00F52B2C" w:rsidRPr="00B62F39">
        <w:rPr>
          <w:rFonts w:eastAsiaTheme="minorHAnsi"/>
          <w:sz w:val="28"/>
          <w:szCs w:val="28"/>
          <w:lang w:eastAsia="en-US"/>
        </w:rPr>
        <w:t>4</w:t>
      </w:r>
      <w:r w:rsidR="003411D7" w:rsidRPr="00B62F39">
        <w:rPr>
          <w:rFonts w:eastAsiaTheme="minorHAnsi"/>
          <w:sz w:val="28"/>
          <w:szCs w:val="28"/>
          <w:lang w:eastAsia="en-US"/>
        </w:rPr>
        <w:t>2</w:t>
      </w:r>
      <w:r w:rsidRPr="00B62F39">
        <w:rPr>
          <w:rFonts w:eastAsiaTheme="minorHAnsi"/>
          <w:sz w:val="28"/>
          <w:szCs w:val="28"/>
          <w:lang w:eastAsia="en-US"/>
        </w:rPr>
        <w:t xml:space="preserve">. </w:t>
      </w:r>
      <w:r w:rsidR="00454F6E" w:rsidRPr="00B62F39">
        <w:rPr>
          <w:rFonts w:eastAsiaTheme="minorHAnsi"/>
          <w:sz w:val="28"/>
          <w:szCs w:val="28"/>
          <w:lang w:eastAsia="en-US"/>
        </w:rPr>
        <w:t xml:space="preserve">Проверки в отношении резидентов </w:t>
      </w:r>
      <w:r w:rsidRPr="00B62F39">
        <w:rPr>
          <w:rFonts w:eastAsiaTheme="minorHAnsi"/>
          <w:sz w:val="28"/>
          <w:szCs w:val="28"/>
          <w:lang w:eastAsia="en-US"/>
        </w:rPr>
        <w:t>территории опережающего социально-эконом</w:t>
      </w:r>
      <w:r w:rsidR="00D0639D" w:rsidRPr="00B62F39">
        <w:rPr>
          <w:rFonts w:eastAsiaTheme="minorHAnsi"/>
          <w:sz w:val="28"/>
          <w:szCs w:val="28"/>
          <w:lang w:eastAsia="en-US"/>
        </w:rPr>
        <w:t xml:space="preserve">ического развития - </w:t>
      </w:r>
      <w:r w:rsidRPr="00B62F39">
        <w:rPr>
          <w:rFonts w:eastAsiaTheme="minorHAnsi"/>
          <w:sz w:val="28"/>
          <w:szCs w:val="28"/>
          <w:lang w:eastAsia="en-US"/>
        </w:rPr>
        <w:t>с учетом особенностей, установленных Федеральным законом от 29 декабря 2014 г. № 473-ФЗ «О территориях опережающего социально-экономического развития в Российской Федерации».</w:t>
      </w:r>
    </w:p>
    <w:p w:rsidR="00A9533E" w:rsidRPr="00B62F39" w:rsidRDefault="00A9533E" w:rsidP="00A9533E">
      <w:pPr>
        <w:autoSpaceDE w:val="0"/>
        <w:autoSpaceDN w:val="0"/>
        <w:adjustRightInd w:val="0"/>
        <w:spacing w:after="120" w:line="360" w:lineRule="atLeast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 w:rsidRPr="00B62F39">
        <w:rPr>
          <w:rFonts w:eastAsiaTheme="minorHAnsi"/>
          <w:b/>
          <w:sz w:val="28"/>
          <w:szCs w:val="28"/>
          <w:lang w:val="en-US" w:eastAsia="en-US"/>
        </w:rPr>
        <w:t>V</w:t>
      </w:r>
      <w:r w:rsidRPr="00B62F39">
        <w:rPr>
          <w:rFonts w:eastAsiaTheme="minorHAnsi"/>
          <w:b/>
          <w:sz w:val="28"/>
          <w:szCs w:val="28"/>
          <w:lang w:eastAsia="en-US"/>
        </w:rPr>
        <w:t>. Обжалование решений контрольных (надзорных) органов, действий (бездействия) их должностных лиц</w:t>
      </w:r>
    </w:p>
    <w:p w:rsidR="00A9533E" w:rsidRPr="00B62F39" w:rsidRDefault="00A9533E" w:rsidP="00A9533E">
      <w:pPr>
        <w:spacing w:line="360" w:lineRule="exact"/>
        <w:ind w:firstLine="720"/>
        <w:jc w:val="both"/>
        <w:rPr>
          <w:rFonts w:eastAsiaTheme="minorHAnsi" w:cstheme="minorBidi"/>
          <w:sz w:val="28"/>
          <w:szCs w:val="28"/>
        </w:rPr>
      </w:pPr>
      <w:r w:rsidRPr="00B62F39">
        <w:rPr>
          <w:rFonts w:eastAsiaTheme="minorHAnsi"/>
          <w:sz w:val="28"/>
          <w:szCs w:val="28"/>
          <w:lang w:eastAsia="en-US"/>
        </w:rPr>
        <w:lastRenderedPageBreak/>
        <w:t xml:space="preserve">5.1. </w:t>
      </w:r>
      <w:r w:rsidRPr="00B62F39">
        <w:rPr>
          <w:rFonts w:eastAsiaTheme="minorHAnsi" w:cstheme="minorBidi"/>
          <w:sz w:val="28"/>
          <w:szCs w:val="28"/>
        </w:rPr>
        <w:t>Контролируемые лица, права и законные интересы которых, по их мнению, были непосредственно нарушены в рамках осуществления регионального государственного надзора, имеют право на досудебное обжалование:</w:t>
      </w:r>
    </w:p>
    <w:p w:rsidR="00F270D1" w:rsidRPr="00B62F39" w:rsidRDefault="00F270D1" w:rsidP="00F270D1">
      <w:pPr>
        <w:spacing w:line="360" w:lineRule="exact"/>
        <w:ind w:firstLine="720"/>
        <w:jc w:val="both"/>
        <w:rPr>
          <w:rFonts w:eastAsiaTheme="minorHAnsi" w:cstheme="minorBidi"/>
          <w:sz w:val="28"/>
          <w:szCs w:val="28"/>
        </w:rPr>
      </w:pPr>
      <w:r w:rsidRPr="00B62F39">
        <w:rPr>
          <w:rFonts w:eastAsiaTheme="minorHAnsi" w:cstheme="minorBidi"/>
          <w:sz w:val="28"/>
          <w:szCs w:val="28"/>
        </w:rPr>
        <w:t>1) решений о проведении контрольных (надзорных) мероприятий;</w:t>
      </w:r>
    </w:p>
    <w:p w:rsidR="00F270D1" w:rsidRPr="00B62F39" w:rsidRDefault="00F270D1" w:rsidP="00F270D1">
      <w:pPr>
        <w:spacing w:line="360" w:lineRule="exact"/>
        <w:ind w:firstLine="720"/>
        <w:jc w:val="both"/>
        <w:rPr>
          <w:rFonts w:eastAsiaTheme="minorHAnsi" w:cstheme="minorBidi"/>
          <w:sz w:val="28"/>
          <w:szCs w:val="28"/>
        </w:rPr>
      </w:pPr>
      <w:r w:rsidRPr="00B62F39">
        <w:rPr>
          <w:rFonts w:eastAsiaTheme="minorHAnsi" w:cstheme="minorBidi"/>
          <w:sz w:val="28"/>
          <w:szCs w:val="28"/>
        </w:rPr>
        <w:t>2) актов контрольных (надзорных) мероприятий, предписаний об устранении выявленных нарушений;</w:t>
      </w:r>
    </w:p>
    <w:p w:rsidR="00F270D1" w:rsidRPr="00B62F39" w:rsidRDefault="00F270D1" w:rsidP="00F270D1">
      <w:pPr>
        <w:spacing w:line="360" w:lineRule="exact"/>
        <w:ind w:firstLine="720"/>
        <w:jc w:val="both"/>
        <w:rPr>
          <w:rFonts w:eastAsiaTheme="minorHAnsi" w:cstheme="minorBidi"/>
          <w:sz w:val="28"/>
          <w:szCs w:val="28"/>
        </w:rPr>
      </w:pPr>
      <w:r w:rsidRPr="00B62F39">
        <w:rPr>
          <w:rFonts w:eastAsiaTheme="minorHAnsi" w:cstheme="minorBidi"/>
          <w:sz w:val="28"/>
          <w:szCs w:val="28"/>
        </w:rPr>
        <w:t xml:space="preserve">3) действий (бездействия) </w:t>
      </w:r>
      <w:r w:rsidR="00D0639D" w:rsidRPr="00B62F39">
        <w:rPr>
          <w:rFonts w:eastAsiaTheme="minorHAnsi" w:cstheme="minorBidi"/>
          <w:sz w:val="28"/>
          <w:szCs w:val="28"/>
        </w:rPr>
        <w:t>должностных</w:t>
      </w:r>
      <w:r w:rsidRPr="00B62F39">
        <w:rPr>
          <w:rFonts w:eastAsiaTheme="minorHAnsi" w:cstheme="minorBidi"/>
          <w:sz w:val="28"/>
          <w:szCs w:val="28"/>
        </w:rPr>
        <w:t xml:space="preserve"> лиц </w:t>
      </w:r>
      <w:r w:rsidR="00D0639D" w:rsidRPr="00B62F39">
        <w:rPr>
          <w:rFonts w:eastAsiaTheme="minorHAnsi" w:cstheme="minorBidi"/>
          <w:sz w:val="28"/>
          <w:szCs w:val="28"/>
        </w:rPr>
        <w:t>Департамента</w:t>
      </w:r>
      <w:r w:rsidRPr="00B62F39">
        <w:rPr>
          <w:rFonts w:eastAsiaTheme="minorHAnsi" w:cstheme="minorBidi"/>
          <w:sz w:val="28"/>
          <w:szCs w:val="28"/>
        </w:rPr>
        <w:t xml:space="preserve"> в рамках контрольных (надзорных) мероприятий.</w:t>
      </w:r>
    </w:p>
    <w:p w:rsidR="00A9533E" w:rsidRPr="00B62F39" w:rsidRDefault="00A9533E" w:rsidP="00A9533E">
      <w:pPr>
        <w:spacing w:line="360" w:lineRule="exact"/>
        <w:ind w:firstLine="720"/>
        <w:jc w:val="both"/>
        <w:rPr>
          <w:rFonts w:eastAsiaTheme="minorHAnsi" w:cstheme="minorBidi"/>
          <w:sz w:val="28"/>
          <w:szCs w:val="28"/>
        </w:rPr>
      </w:pPr>
      <w:r w:rsidRPr="00B62F39">
        <w:rPr>
          <w:rFonts w:eastAsiaTheme="minorHAnsi" w:cstheme="minorBidi"/>
          <w:sz w:val="28"/>
          <w:szCs w:val="28"/>
        </w:rPr>
        <w:t xml:space="preserve">5.2. Досудебный порядок подачи жалобы контролируемым лицом, требования к форме и содержанию жалобы, порядок ее рассмотрения, принятия решений и виды решений, принимаемых по результатам рассмотрения жалобы, определяются в соответствии со </w:t>
      </w:r>
      <w:hyperlink r:id="rId6" w:history="1">
        <w:r w:rsidRPr="00B62F39">
          <w:rPr>
            <w:rFonts w:eastAsiaTheme="minorHAnsi" w:cstheme="minorBidi"/>
            <w:sz w:val="28"/>
            <w:szCs w:val="28"/>
          </w:rPr>
          <w:t>статьями 40</w:t>
        </w:r>
      </w:hyperlink>
      <w:r w:rsidRPr="00B62F39">
        <w:rPr>
          <w:rFonts w:eastAsiaTheme="minorHAnsi" w:cstheme="minorBidi"/>
          <w:sz w:val="28"/>
          <w:szCs w:val="28"/>
        </w:rPr>
        <w:t xml:space="preserve"> - </w:t>
      </w:r>
      <w:hyperlink r:id="rId7" w:history="1">
        <w:r w:rsidRPr="00B62F39">
          <w:rPr>
            <w:rFonts w:eastAsiaTheme="minorHAnsi" w:cstheme="minorBidi"/>
            <w:sz w:val="28"/>
            <w:szCs w:val="28"/>
          </w:rPr>
          <w:t>43</w:t>
        </w:r>
      </w:hyperlink>
      <w:r w:rsidRPr="00B62F39">
        <w:rPr>
          <w:rFonts w:eastAsiaTheme="minorHAnsi" w:cstheme="minorBidi"/>
          <w:sz w:val="28"/>
          <w:szCs w:val="28"/>
        </w:rPr>
        <w:t xml:space="preserve"> Федерального закона № 248-ФЗ.</w:t>
      </w:r>
    </w:p>
    <w:p w:rsidR="00A9533E" w:rsidRPr="00B62F39" w:rsidRDefault="00A9533E" w:rsidP="00A9533E">
      <w:pPr>
        <w:spacing w:line="360" w:lineRule="exact"/>
        <w:ind w:firstLine="720"/>
        <w:jc w:val="both"/>
        <w:rPr>
          <w:rFonts w:eastAsiaTheme="minorHAnsi" w:cstheme="minorBidi"/>
          <w:sz w:val="28"/>
          <w:szCs w:val="28"/>
        </w:rPr>
      </w:pPr>
      <w:r w:rsidRPr="00B62F39">
        <w:rPr>
          <w:rFonts w:eastAsiaTheme="minorHAnsi" w:cstheme="minorBidi"/>
          <w:sz w:val="28"/>
          <w:szCs w:val="28"/>
        </w:rPr>
        <w:t xml:space="preserve">5.3. В случае обжалования решений </w:t>
      </w:r>
      <w:r w:rsidR="00D0639D" w:rsidRPr="00B62F39">
        <w:rPr>
          <w:rFonts w:eastAsiaTheme="minorHAnsi" w:cstheme="minorBidi"/>
          <w:sz w:val="28"/>
          <w:szCs w:val="28"/>
        </w:rPr>
        <w:t>Департамента</w:t>
      </w:r>
      <w:r w:rsidRPr="00B62F39">
        <w:rPr>
          <w:rFonts w:eastAsiaTheme="minorHAnsi" w:cstheme="minorBidi"/>
          <w:sz w:val="28"/>
          <w:szCs w:val="28"/>
        </w:rPr>
        <w:t xml:space="preserve">, действий (бездействия) должностных лиц </w:t>
      </w:r>
      <w:r w:rsidR="00D0639D" w:rsidRPr="00B62F39">
        <w:rPr>
          <w:rFonts w:eastAsiaTheme="minorHAnsi" w:cstheme="minorBidi"/>
          <w:sz w:val="28"/>
          <w:szCs w:val="28"/>
        </w:rPr>
        <w:t>Департамента</w:t>
      </w:r>
      <w:r w:rsidRPr="00B62F39">
        <w:rPr>
          <w:rFonts w:eastAsiaTheme="minorHAnsi" w:cstheme="minorBidi"/>
          <w:sz w:val="28"/>
          <w:szCs w:val="28"/>
        </w:rPr>
        <w:t xml:space="preserve"> жалоба рассматривается </w:t>
      </w:r>
      <w:r w:rsidR="00CB7932" w:rsidRPr="00B62F39">
        <w:rPr>
          <w:rFonts w:eastAsiaTheme="minorHAnsi" w:cstheme="minorBidi"/>
          <w:sz w:val="28"/>
          <w:szCs w:val="28"/>
        </w:rPr>
        <w:t>Заместителем Министра-</w:t>
      </w:r>
      <w:r w:rsidRPr="00B62F39">
        <w:rPr>
          <w:rFonts w:eastAsiaTheme="minorHAnsi" w:cstheme="minorBidi"/>
          <w:sz w:val="28"/>
          <w:szCs w:val="28"/>
        </w:rPr>
        <w:t xml:space="preserve">начальником </w:t>
      </w:r>
      <w:r w:rsidR="00CB7932" w:rsidRPr="00B62F39">
        <w:rPr>
          <w:rFonts w:eastAsiaTheme="minorHAnsi" w:cstheme="minorBidi"/>
          <w:sz w:val="28"/>
          <w:szCs w:val="28"/>
        </w:rPr>
        <w:t>Департамента</w:t>
      </w:r>
      <w:r w:rsidRPr="00B62F39">
        <w:rPr>
          <w:rFonts w:eastAsiaTheme="minorHAnsi" w:cstheme="minorBidi"/>
          <w:sz w:val="28"/>
          <w:szCs w:val="28"/>
        </w:rPr>
        <w:t>.</w:t>
      </w:r>
    </w:p>
    <w:p w:rsidR="00A9533E" w:rsidRPr="00B62F39" w:rsidRDefault="00A9533E" w:rsidP="00A9533E">
      <w:pPr>
        <w:spacing w:line="360" w:lineRule="exact"/>
        <w:ind w:firstLine="720"/>
        <w:jc w:val="both"/>
        <w:rPr>
          <w:rFonts w:eastAsiaTheme="minorHAnsi" w:cstheme="minorBidi"/>
          <w:sz w:val="28"/>
          <w:szCs w:val="28"/>
        </w:rPr>
      </w:pPr>
      <w:r w:rsidRPr="00B62F39">
        <w:rPr>
          <w:rFonts w:eastAsiaTheme="minorHAnsi" w:cstheme="minorBidi"/>
          <w:sz w:val="28"/>
          <w:szCs w:val="28"/>
        </w:rPr>
        <w:t xml:space="preserve">5.4. Жалоба подается контролируемым лицом в </w:t>
      </w:r>
      <w:r w:rsidR="00CB7932" w:rsidRPr="00B62F39">
        <w:rPr>
          <w:rFonts w:eastAsiaTheme="minorHAnsi" w:cstheme="minorBidi"/>
          <w:sz w:val="28"/>
          <w:szCs w:val="28"/>
        </w:rPr>
        <w:t>Департамент</w:t>
      </w:r>
      <w:r w:rsidRPr="00B62F39">
        <w:rPr>
          <w:rFonts w:eastAsiaTheme="minorHAnsi" w:cstheme="minorBidi"/>
          <w:sz w:val="28"/>
          <w:szCs w:val="28"/>
        </w:rPr>
        <w:t xml:space="preserve"> в электронном виде с использованием единого портала государственных и муниципальных услуг и (или) регионального портала государственных и муниципальных услуг с учетом требований </w:t>
      </w:r>
      <w:hyperlink r:id="rId8" w:history="1">
        <w:r w:rsidRPr="00B62F39">
          <w:rPr>
            <w:rFonts w:eastAsiaTheme="minorHAnsi" w:cstheme="minorBidi"/>
            <w:sz w:val="28"/>
            <w:szCs w:val="28"/>
          </w:rPr>
          <w:t>статьи 40</w:t>
        </w:r>
      </w:hyperlink>
      <w:r w:rsidRPr="00B62F39">
        <w:rPr>
          <w:rFonts w:eastAsiaTheme="minorHAnsi" w:cstheme="minorBidi"/>
          <w:sz w:val="28"/>
          <w:szCs w:val="28"/>
        </w:rPr>
        <w:t xml:space="preserve"> Федерального закона № 248-ФЗ.</w:t>
      </w:r>
    </w:p>
    <w:p w:rsidR="00A9533E" w:rsidRPr="00B62F39" w:rsidRDefault="00A9533E" w:rsidP="00A9533E">
      <w:pPr>
        <w:spacing w:line="360" w:lineRule="exact"/>
        <w:ind w:firstLine="720"/>
        <w:jc w:val="both"/>
        <w:rPr>
          <w:rFonts w:eastAsiaTheme="minorHAnsi" w:cstheme="minorBidi"/>
          <w:sz w:val="28"/>
          <w:szCs w:val="28"/>
        </w:rPr>
      </w:pPr>
      <w:r w:rsidRPr="00B62F39">
        <w:rPr>
          <w:rFonts w:eastAsiaTheme="minorHAnsi" w:cstheme="minorBidi"/>
          <w:sz w:val="28"/>
          <w:szCs w:val="28"/>
        </w:rPr>
        <w:t xml:space="preserve">Жалоба, содержащая сведения и документы, составляющие государственную или иную охраняемую законом тайну, подается контролируемым лицом лично в </w:t>
      </w:r>
      <w:r w:rsidR="00CB7932" w:rsidRPr="00B62F39">
        <w:rPr>
          <w:rFonts w:eastAsiaTheme="minorHAnsi" w:cstheme="minorBidi"/>
          <w:sz w:val="28"/>
          <w:szCs w:val="28"/>
        </w:rPr>
        <w:t>Департамент</w:t>
      </w:r>
      <w:r w:rsidRPr="00B62F39">
        <w:rPr>
          <w:rFonts w:eastAsiaTheme="minorHAnsi" w:cstheme="minorBidi"/>
          <w:sz w:val="28"/>
          <w:szCs w:val="28"/>
        </w:rPr>
        <w:t xml:space="preserve"> с учетом требований законодательства Российской Федерации о государственной </w:t>
      </w:r>
      <w:r w:rsidRPr="00B62F39">
        <w:rPr>
          <w:rFonts w:eastAsiaTheme="minorHAnsi" w:cstheme="minorBidi"/>
          <w:sz w:val="28"/>
          <w:szCs w:val="28"/>
        </w:rPr>
        <w:br/>
        <w:t>и иной охраняемой законом тайне.</w:t>
      </w:r>
    </w:p>
    <w:p w:rsidR="00A9533E" w:rsidRPr="00B62F39" w:rsidRDefault="00A9533E" w:rsidP="00A9533E">
      <w:pPr>
        <w:spacing w:line="360" w:lineRule="exact"/>
        <w:ind w:firstLine="720"/>
        <w:jc w:val="both"/>
        <w:rPr>
          <w:rFonts w:eastAsiaTheme="minorHAnsi" w:cstheme="minorBidi"/>
          <w:sz w:val="28"/>
          <w:szCs w:val="28"/>
        </w:rPr>
      </w:pPr>
      <w:r w:rsidRPr="00B62F39">
        <w:rPr>
          <w:rFonts w:eastAsiaTheme="minorHAnsi" w:cstheme="minorBidi"/>
          <w:sz w:val="28"/>
          <w:szCs w:val="28"/>
        </w:rPr>
        <w:t xml:space="preserve">5.5. Жалоба подлежит рассмотрению </w:t>
      </w:r>
      <w:r w:rsidR="00CB7932" w:rsidRPr="00B62F39">
        <w:rPr>
          <w:rFonts w:eastAsiaTheme="minorHAnsi" w:cstheme="minorBidi"/>
          <w:sz w:val="28"/>
          <w:szCs w:val="28"/>
        </w:rPr>
        <w:t>заместителем Министра -</w:t>
      </w:r>
      <w:r w:rsidRPr="00B62F39">
        <w:rPr>
          <w:rFonts w:eastAsiaTheme="minorHAnsi" w:cstheme="minorBidi"/>
          <w:sz w:val="28"/>
          <w:szCs w:val="28"/>
        </w:rPr>
        <w:t xml:space="preserve">начальником </w:t>
      </w:r>
      <w:r w:rsidR="00CB7932" w:rsidRPr="00B62F39">
        <w:rPr>
          <w:rFonts w:eastAsiaTheme="minorHAnsi" w:cstheme="minorBidi"/>
          <w:sz w:val="28"/>
          <w:szCs w:val="28"/>
        </w:rPr>
        <w:t>Департамента</w:t>
      </w:r>
      <w:r w:rsidRPr="00B62F39">
        <w:rPr>
          <w:rFonts w:eastAsiaTheme="minorHAnsi" w:cstheme="minorBidi"/>
          <w:sz w:val="28"/>
          <w:szCs w:val="28"/>
        </w:rPr>
        <w:t xml:space="preserve"> (лицом, исполняющим его обязанности) в течение </w:t>
      </w:r>
      <w:r w:rsidR="0084166B">
        <w:rPr>
          <w:rFonts w:eastAsiaTheme="minorHAnsi" w:cstheme="minorBidi"/>
          <w:sz w:val="28"/>
          <w:szCs w:val="28"/>
        </w:rPr>
        <w:t>15</w:t>
      </w:r>
      <w:r w:rsidRPr="00B62F39">
        <w:rPr>
          <w:rFonts w:eastAsiaTheme="minorHAnsi" w:cstheme="minorBidi"/>
          <w:sz w:val="28"/>
          <w:szCs w:val="28"/>
        </w:rPr>
        <w:t xml:space="preserve"> рабочих дней со дня ее регистрации. Срок рассмотрения жалобы может быть продлен </w:t>
      </w:r>
      <w:r w:rsidR="00CB7932" w:rsidRPr="00B62F39">
        <w:rPr>
          <w:rFonts w:eastAsiaTheme="minorHAnsi" w:cstheme="minorBidi"/>
          <w:sz w:val="28"/>
          <w:szCs w:val="28"/>
        </w:rPr>
        <w:t>заместителем Министра - начальником Департамента</w:t>
      </w:r>
      <w:r w:rsidRPr="00B62F39">
        <w:rPr>
          <w:rFonts w:eastAsiaTheme="minorHAnsi" w:cstheme="minorBidi"/>
          <w:sz w:val="28"/>
          <w:szCs w:val="28"/>
        </w:rPr>
        <w:t xml:space="preserve"> (лицом, исполняющим его обязанности) не более чем на </w:t>
      </w:r>
      <w:r w:rsidR="0084166B">
        <w:rPr>
          <w:rFonts w:eastAsiaTheme="minorHAnsi" w:cstheme="minorBidi"/>
          <w:sz w:val="28"/>
          <w:szCs w:val="28"/>
        </w:rPr>
        <w:t>15</w:t>
      </w:r>
      <w:r w:rsidRPr="00B62F39">
        <w:rPr>
          <w:rFonts w:eastAsiaTheme="minorHAnsi" w:cstheme="minorBidi"/>
          <w:sz w:val="28"/>
          <w:szCs w:val="28"/>
        </w:rPr>
        <w:t xml:space="preserve"> рабочих дней в следующих исключительных случаях:</w:t>
      </w:r>
    </w:p>
    <w:p w:rsidR="00A9533E" w:rsidRPr="00B62F39" w:rsidRDefault="00A9533E" w:rsidP="00A9533E">
      <w:pPr>
        <w:spacing w:line="360" w:lineRule="exact"/>
        <w:ind w:firstLine="720"/>
        <w:jc w:val="both"/>
        <w:rPr>
          <w:rFonts w:eastAsiaTheme="minorHAnsi" w:cstheme="minorBidi"/>
          <w:sz w:val="28"/>
          <w:szCs w:val="28"/>
        </w:rPr>
      </w:pPr>
      <w:r w:rsidRPr="00B62F39">
        <w:rPr>
          <w:rFonts w:eastAsiaTheme="minorHAnsi" w:cstheme="minorBidi"/>
          <w:sz w:val="28"/>
          <w:szCs w:val="28"/>
        </w:rPr>
        <w:t xml:space="preserve">1) проведение в отношении должностного лица </w:t>
      </w:r>
      <w:r w:rsidR="00CB7932" w:rsidRPr="00B62F39">
        <w:rPr>
          <w:rFonts w:eastAsiaTheme="minorHAnsi" w:cstheme="minorBidi"/>
          <w:sz w:val="28"/>
          <w:szCs w:val="28"/>
        </w:rPr>
        <w:t>Департамента</w:t>
      </w:r>
      <w:r w:rsidRPr="00B62F39">
        <w:rPr>
          <w:rFonts w:eastAsiaTheme="minorHAnsi" w:cstheme="minorBidi"/>
          <w:sz w:val="28"/>
          <w:szCs w:val="28"/>
        </w:rPr>
        <w:t>, действия (бездействие) которого обжалуются, служебной проверки по фактам, указанным в жалобе;</w:t>
      </w:r>
    </w:p>
    <w:p w:rsidR="00A9533E" w:rsidRPr="00B62F39" w:rsidRDefault="00A9533E" w:rsidP="00A9533E">
      <w:pPr>
        <w:spacing w:line="360" w:lineRule="exact"/>
        <w:ind w:firstLine="720"/>
        <w:jc w:val="both"/>
        <w:rPr>
          <w:rFonts w:eastAsiaTheme="minorHAnsi" w:cstheme="minorBidi"/>
          <w:sz w:val="28"/>
          <w:szCs w:val="28"/>
        </w:rPr>
      </w:pPr>
      <w:r w:rsidRPr="00B62F39">
        <w:rPr>
          <w:rFonts w:eastAsiaTheme="minorHAnsi" w:cstheme="minorBidi"/>
          <w:sz w:val="28"/>
          <w:szCs w:val="28"/>
        </w:rPr>
        <w:t xml:space="preserve">2) отсутствие должностного лица </w:t>
      </w:r>
      <w:r w:rsidR="00CB7932" w:rsidRPr="00B62F39">
        <w:rPr>
          <w:rFonts w:eastAsiaTheme="minorHAnsi" w:cstheme="minorBidi"/>
          <w:sz w:val="28"/>
          <w:szCs w:val="28"/>
        </w:rPr>
        <w:t>Департамента</w:t>
      </w:r>
      <w:r w:rsidRPr="00B62F39">
        <w:rPr>
          <w:rFonts w:eastAsiaTheme="minorHAnsi" w:cstheme="minorBidi"/>
          <w:sz w:val="28"/>
          <w:szCs w:val="28"/>
        </w:rPr>
        <w:t>, действия (бездействие) которого обжалуются, по уважительной причине (временная нетрудоспособность, отпуск, командировка).</w:t>
      </w:r>
    </w:p>
    <w:p w:rsidR="00A9533E" w:rsidRPr="00B62F39" w:rsidRDefault="00A9533E" w:rsidP="00A9533E">
      <w:pPr>
        <w:spacing w:line="360" w:lineRule="exact"/>
        <w:ind w:firstLine="720"/>
        <w:jc w:val="both"/>
        <w:rPr>
          <w:rFonts w:eastAsiaTheme="minorHAnsi" w:cstheme="minorBidi"/>
          <w:sz w:val="28"/>
          <w:szCs w:val="28"/>
        </w:rPr>
      </w:pPr>
      <w:r w:rsidRPr="00B62F39">
        <w:rPr>
          <w:rFonts w:eastAsiaTheme="minorHAnsi" w:cstheme="minorBidi"/>
          <w:sz w:val="28"/>
          <w:szCs w:val="28"/>
        </w:rPr>
        <w:lastRenderedPageBreak/>
        <w:t xml:space="preserve">5.6. По итогам рассмотрения жалобы </w:t>
      </w:r>
      <w:r w:rsidR="00CB7932" w:rsidRPr="00B62F39">
        <w:rPr>
          <w:rFonts w:eastAsiaTheme="minorHAnsi" w:cstheme="minorBidi"/>
          <w:sz w:val="28"/>
          <w:szCs w:val="28"/>
        </w:rPr>
        <w:t>Департамент</w:t>
      </w:r>
      <w:r w:rsidRPr="00B62F39">
        <w:rPr>
          <w:rFonts w:eastAsiaTheme="minorHAnsi" w:cstheme="minorBidi"/>
          <w:sz w:val="28"/>
          <w:szCs w:val="28"/>
        </w:rPr>
        <w:t xml:space="preserve"> принимает одно из следующих решений:</w:t>
      </w:r>
    </w:p>
    <w:p w:rsidR="00A9533E" w:rsidRPr="00B62F39" w:rsidRDefault="00A9533E" w:rsidP="00A9533E">
      <w:pPr>
        <w:spacing w:line="360" w:lineRule="exact"/>
        <w:ind w:firstLine="720"/>
        <w:jc w:val="both"/>
        <w:rPr>
          <w:rFonts w:eastAsiaTheme="minorHAnsi" w:cstheme="minorBidi"/>
          <w:sz w:val="28"/>
          <w:szCs w:val="28"/>
        </w:rPr>
      </w:pPr>
      <w:r w:rsidRPr="00B62F39">
        <w:rPr>
          <w:rFonts w:eastAsiaTheme="minorHAnsi" w:cstheme="minorBidi"/>
          <w:sz w:val="28"/>
          <w:szCs w:val="28"/>
        </w:rPr>
        <w:t>1) оставляет жалобу без удовлетворения;</w:t>
      </w:r>
    </w:p>
    <w:p w:rsidR="00A9533E" w:rsidRPr="00B62F39" w:rsidRDefault="00A9533E" w:rsidP="00A9533E">
      <w:pPr>
        <w:spacing w:line="360" w:lineRule="exact"/>
        <w:ind w:firstLine="720"/>
        <w:jc w:val="both"/>
        <w:rPr>
          <w:rFonts w:eastAsiaTheme="minorHAnsi" w:cstheme="minorBidi"/>
          <w:sz w:val="28"/>
          <w:szCs w:val="28"/>
        </w:rPr>
      </w:pPr>
      <w:r w:rsidRPr="00B62F39">
        <w:rPr>
          <w:rFonts w:eastAsiaTheme="minorHAnsi" w:cstheme="minorBidi"/>
          <w:sz w:val="28"/>
          <w:szCs w:val="28"/>
        </w:rPr>
        <w:t xml:space="preserve">2) отменяет решение </w:t>
      </w:r>
      <w:r w:rsidR="00CB7932" w:rsidRPr="00B62F39">
        <w:rPr>
          <w:rFonts w:eastAsiaTheme="minorHAnsi" w:cstheme="minorBidi"/>
          <w:sz w:val="28"/>
          <w:szCs w:val="28"/>
        </w:rPr>
        <w:t>Департамента</w:t>
      </w:r>
      <w:r w:rsidRPr="00B62F39">
        <w:rPr>
          <w:rFonts w:eastAsiaTheme="minorHAnsi" w:cstheme="minorBidi"/>
          <w:sz w:val="28"/>
          <w:szCs w:val="28"/>
        </w:rPr>
        <w:t xml:space="preserve"> полностью или частично;</w:t>
      </w:r>
    </w:p>
    <w:p w:rsidR="00A9533E" w:rsidRPr="00B62F39" w:rsidRDefault="00A9533E" w:rsidP="00A9533E">
      <w:pPr>
        <w:spacing w:line="360" w:lineRule="exact"/>
        <w:ind w:firstLine="720"/>
        <w:jc w:val="both"/>
        <w:rPr>
          <w:rFonts w:eastAsiaTheme="minorHAnsi" w:cstheme="minorBidi"/>
          <w:sz w:val="28"/>
          <w:szCs w:val="28"/>
        </w:rPr>
      </w:pPr>
      <w:r w:rsidRPr="00B62F39">
        <w:rPr>
          <w:rFonts w:eastAsiaTheme="minorHAnsi" w:cstheme="minorBidi"/>
          <w:sz w:val="28"/>
          <w:szCs w:val="28"/>
        </w:rPr>
        <w:t xml:space="preserve">3) отменяет решение </w:t>
      </w:r>
      <w:r w:rsidR="00CB7932" w:rsidRPr="00B62F39">
        <w:rPr>
          <w:rFonts w:eastAsiaTheme="minorHAnsi" w:cstheme="minorBidi"/>
          <w:sz w:val="28"/>
          <w:szCs w:val="28"/>
        </w:rPr>
        <w:t>Департамента</w:t>
      </w:r>
      <w:r w:rsidRPr="00B62F39">
        <w:rPr>
          <w:rFonts w:eastAsiaTheme="minorHAnsi" w:cstheme="minorBidi"/>
          <w:sz w:val="28"/>
          <w:szCs w:val="28"/>
        </w:rPr>
        <w:t xml:space="preserve"> полностью и принимает новое решение;</w:t>
      </w:r>
    </w:p>
    <w:p w:rsidR="00A9533E" w:rsidRPr="00B62F39" w:rsidRDefault="00A9533E" w:rsidP="00A9533E">
      <w:pPr>
        <w:spacing w:line="360" w:lineRule="exact"/>
        <w:ind w:firstLine="720"/>
        <w:jc w:val="both"/>
        <w:rPr>
          <w:rFonts w:eastAsiaTheme="minorHAnsi" w:cstheme="minorBidi"/>
          <w:sz w:val="28"/>
          <w:szCs w:val="28"/>
        </w:rPr>
      </w:pPr>
      <w:r w:rsidRPr="00B62F39">
        <w:rPr>
          <w:rFonts w:eastAsiaTheme="minorHAnsi" w:cstheme="minorBidi"/>
          <w:sz w:val="28"/>
          <w:szCs w:val="28"/>
        </w:rPr>
        <w:t xml:space="preserve">4) признает действия (бездействие) должностных лиц </w:t>
      </w:r>
      <w:r w:rsidR="00CB7932" w:rsidRPr="00B62F39">
        <w:rPr>
          <w:rFonts w:eastAsiaTheme="minorHAnsi" w:cstheme="minorBidi"/>
          <w:sz w:val="28"/>
          <w:szCs w:val="28"/>
        </w:rPr>
        <w:t>Департамента</w:t>
      </w:r>
      <w:r w:rsidRPr="00B62F39">
        <w:rPr>
          <w:rFonts w:eastAsiaTheme="minorHAnsi" w:cstheme="minorBidi"/>
          <w:sz w:val="28"/>
          <w:szCs w:val="28"/>
        </w:rPr>
        <w:t xml:space="preserve"> незаконными и выносит решение по существу, в том числе об осуществлении при необходимости определенных действий.</w:t>
      </w:r>
    </w:p>
    <w:p w:rsidR="00A9533E" w:rsidRPr="00B62F39" w:rsidRDefault="00A9533E" w:rsidP="00A9533E">
      <w:pPr>
        <w:spacing w:line="360" w:lineRule="exact"/>
        <w:ind w:firstLine="720"/>
        <w:jc w:val="both"/>
        <w:rPr>
          <w:rFonts w:eastAsiaTheme="minorHAnsi" w:cstheme="minorBidi"/>
          <w:sz w:val="28"/>
          <w:szCs w:val="28"/>
        </w:rPr>
      </w:pPr>
      <w:r w:rsidRPr="00B62F39">
        <w:rPr>
          <w:rFonts w:eastAsiaTheme="minorHAnsi" w:cstheme="minorBidi"/>
          <w:sz w:val="28"/>
          <w:szCs w:val="28"/>
        </w:rPr>
        <w:t xml:space="preserve">Решение уполномоченного на рассмотрение жалобы должностного лица </w:t>
      </w:r>
      <w:r w:rsidR="00CB7932" w:rsidRPr="00B62F39">
        <w:rPr>
          <w:rFonts w:eastAsiaTheme="minorHAnsi" w:cstheme="minorBidi"/>
          <w:sz w:val="28"/>
          <w:szCs w:val="28"/>
        </w:rPr>
        <w:t>Департамента</w:t>
      </w:r>
      <w:r w:rsidRPr="00B62F39">
        <w:rPr>
          <w:rFonts w:eastAsiaTheme="minorHAnsi" w:cstheme="minorBidi"/>
          <w:sz w:val="28"/>
          <w:szCs w:val="28"/>
        </w:rPr>
        <w:t>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и (или) региональном портале государственных и муниципальных услуг в срок не позднее одного рабочего дня со дня его принятия.</w:t>
      </w:r>
    </w:p>
    <w:p w:rsidR="00A9533E" w:rsidRPr="00B62F39" w:rsidRDefault="00A9533E" w:rsidP="00A9533E">
      <w:pPr>
        <w:spacing w:line="360" w:lineRule="exact"/>
        <w:ind w:firstLine="720"/>
        <w:jc w:val="both"/>
        <w:rPr>
          <w:rFonts w:eastAsiaTheme="minorHAnsi" w:cstheme="minorBidi"/>
          <w:sz w:val="28"/>
          <w:szCs w:val="28"/>
        </w:rPr>
      </w:pPr>
      <w:r w:rsidRPr="00B62F39">
        <w:rPr>
          <w:rFonts w:eastAsiaTheme="minorHAnsi" w:cstheme="minorBidi"/>
          <w:sz w:val="28"/>
          <w:szCs w:val="28"/>
        </w:rPr>
        <w:t xml:space="preserve">5.7. </w:t>
      </w:r>
      <w:r w:rsidR="00CB7932" w:rsidRPr="00B62F39">
        <w:rPr>
          <w:rFonts w:eastAsiaTheme="minorHAnsi" w:cstheme="minorBidi"/>
          <w:sz w:val="28"/>
          <w:szCs w:val="28"/>
        </w:rPr>
        <w:t>Департамент</w:t>
      </w:r>
      <w:r w:rsidRPr="00B62F39">
        <w:rPr>
          <w:rFonts w:eastAsiaTheme="minorHAnsi" w:cstheme="minorBidi"/>
          <w:sz w:val="28"/>
          <w:szCs w:val="28"/>
        </w:rPr>
        <w:t xml:space="preserve"> принимает решение об отказе в рассмотрении жалобы в течение пяти рабочих дней с момента получения жалобы, если:</w:t>
      </w:r>
    </w:p>
    <w:p w:rsidR="00A9533E" w:rsidRPr="00B62F39" w:rsidRDefault="00A9533E" w:rsidP="00A9533E">
      <w:pPr>
        <w:spacing w:line="360" w:lineRule="exact"/>
        <w:ind w:firstLine="720"/>
        <w:jc w:val="both"/>
        <w:rPr>
          <w:rFonts w:eastAsiaTheme="minorHAnsi" w:cstheme="minorBidi"/>
          <w:sz w:val="28"/>
          <w:szCs w:val="28"/>
        </w:rPr>
      </w:pPr>
      <w:r w:rsidRPr="00B62F39">
        <w:rPr>
          <w:rFonts w:eastAsiaTheme="minorHAnsi" w:cstheme="minorBidi"/>
          <w:sz w:val="28"/>
          <w:szCs w:val="28"/>
        </w:rPr>
        <w:t>1) жалоба подана после истечения сроков подачи жалобы, установленных Федеральным законом № 248-ФЗ, и не содержит ходатайства о восстановлении пропущенного срока на подачу жалобы;</w:t>
      </w:r>
    </w:p>
    <w:p w:rsidR="00A9533E" w:rsidRPr="00B62F39" w:rsidRDefault="00A9533E" w:rsidP="00A9533E">
      <w:pPr>
        <w:spacing w:line="360" w:lineRule="exact"/>
        <w:ind w:firstLine="720"/>
        <w:jc w:val="both"/>
        <w:rPr>
          <w:rFonts w:eastAsiaTheme="minorHAnsi" w:cstheme="minorBidi"/>
          <w:sz w:val="28"/>
          <w:szCs w:val="28"/>
        </w:rPr>
      </w:pPr>
      <w:r w:rsidRPr="00B62F39">
        <w:rPr>
          <w:rFonts w:eastAsiaTheme="minorHAnsi" w:cstheme="minorBidi"/>
          <w:sz w:val="28"/>
          <w:szCs w:val="28"/>
        </w:rPr>
        <w:t>2) в удовлетворении ходатайства о восстановлении пропущенного срока на подачу жалобы отказано;</w:t>
      </w:r>
    </w:p>
    <w:p w:rsidR="00A9533E" w:rsidRPr="00B62F39" w:rsidRDefault="00A9533E" w:rsidP="00A9533E">
      <w:pPr>
        <w:spacing w:line="360" w:lineRule="exact"/>
        <w:ind w:firstLine="720"/>
        <w:jc w:val="both"/>
        <w:rPr>
          <w:rFonts w:eastAsiaTheme="minorHAnsi" w:cstheme="minorBidi"/>
          <w:sz w:val="28"/>
          <w:szCs w:val="28"/>
        </w:rPr>
      </w:pPr>
      <w:r w:rsidRPr="00B62F39">
        <w:rPr>
          <w:rFonts w:eastAsiaTheme="minorHAnsi" w:cstheme="minorBidi"/>
          <w:sz w:val="28"/>
          <w:szCs w:val="28"/>
        </w:rPr>
        <w:t>3) до принятия решения по жалобе от контролируемого лица, ее подавшего, поступило заявление об отзыве жалобы;</w:t>
      </w:r>
    </w:p>
    <w:p w:rsidR="00A9533E" w:rsidRPr="00B62F39" w:rsidRDefault="00A9533E" w:rsidP="00A9533E">
      <w:pPr>
        <w:spacing w:line="360" w:lineRule="exact"/>
        <w:ind w:firstLine="720"/>
        <w:jc w:val="both"/>
        <w:rPr>
          <w:rFonts w:eastAsiaTheme="minorHAnsi" w:cstheme="minorBidi"/>
          <w:sz w:val="28"/>
          <w:szCs w:val="28"/>
        </w:rPr>
      </w:pPr>
      <w:r w:rsidRPr="00B62F39">
        <w:rPr>
          <w:rFonts w:eastAsiaTheme="minorHAnsi" w:cstheme="minorBidi"/>
          <w:sz w:val="28"/>
          <w:szCs w:val="28"/>
        </w:rPr>
        <w:t>4) имеется решение суда по вопросам, поставленным в жалобе;</w:t>
      </w:r>
    </w:p>
    <w:p w:rsidR="00A9533E" w:rsidRPr="00B62F39" w:rsidRDefault="00A9533E" w:rsidP="00A9533E">
      <w:pPr>
        <w:spacing w:line="360" w:lineRule="exact"/>
        <w:ind w:firstLine="720"/>
        <w:jc w:val="both"/>
        <w:rPr>
          <w:rFonts w:eastAsiaTheme="minorHAnsi" w:cstheme="minorBidi"/>
          <w:sz w:val="28"/>
          <w:szCs w:val="28"/>
        </w:rPr>
      </w:pPr>
      <w:r w:rsidRPr="00B62F39">
        <w:rPr>
          <w:rFonts w:eastAsiaTheme="minorHAnsi" w:cstheme="minorBidi"/>
          <w:sz w:val="28"/>
          <w:szCs w:val="28"/>
        </w:rPr>
        <w:t xml:space="preserve">5) ранее в </w:t>
      </w:r>
      <w:r w:rsidR="00FD457D" w:rsidRPr="00B62F39">
        <w:rPr>
          <w:rFonts w:eastAsiaTheme="minorHAnsi" w:cstheme="minorBidi"/>
          <w:sz w:val="28"/>
          <w:szCs w:val="28"/>
        </w:rPr>
        <w:t>Департамент</w:t>
      </w:r>
      <w:r w:rsidRPr="00B62F39">
        <w:rPr>
          <w:rFonts w:eastAsiaTheme="minorHAnsi" w:cstheme="minorBidi"/>
          <w:sz w:val="28"/>
          <w:szCs w:val="28"/>
        </w:rPr>
        <w:t xml:space="preserve"> была подана другая жалоба от того же контролируемого лица по тем же основаниям;</w:t>
      </w:r>
    </w:p>
    <w:p w:rsidR="00A9533E" w:rsidRPr="00B62F39" w:rsidRDefault="00A9533E" w:rsidP="00A9533E">
      <w:pPr>
        <w:spacing w:line="360" w:lineRule="exact"/>
        <w:ind w:firstLine="720"/>
        <w:jc w:val="both"/>
        <w:rPr>
          <w:rFonts w:eastAsiaTheme="minorHAnsi" w:cstheme="minorBidi"/>
          <w:sz w:val="28"/>
          <w:szCs w:val="28"/>
        </w:rPr>
      </w:pPr>
      <w:r w:rsidRPr="00B62F39">
        <w:rPr>
          <w:rFonts w:eastAsiaTheme="minorHAnsi" w:cstheme="minorBidi"/>
          <w:sz w:val="28"/>
          <w:szCs w:val="28"/>
        </w:rPr>
        <w:t xml:space="preserve">6) жалоба содержит нецензурные либо оскорбительные выражения, угрозы жизни, здоровью и имуществу должностных лиц </w:t>
      </w:r>
      <w:r w:rsidR="00FD457D" w:rsidRPr="00B62F39">
        <w:rPr>
          <w:rFonts w:eastAsiaTheme="minorHAnsi" w:cstheme="minorBidi"/>
          <w:sz w:val="28"/>
          <w:szCs w:val="28"/>
        </w:rPr>
        <w:t>Департамента</w:t>
      </w:r>
      <w:r w:rsidRPr="00B62F39">
        <w:rPr>
          <w:rFonts w:eastAsiaTheme="minorHAnsi" w:cstheme="minorBidi"/>
          <w:sz w:val="28"/>
          <w:szCs w:val="28"/>
        </w:rPr>
        <w:t>, а также членов их семей;</w:t>
      </w:r>
    </w:p>
    <w:p w:rsidR="00A9533E" w:rsidRPr="00B62F39" w:rsidRDefault="00A9533E" w:rsidP="00A9533E">
      <w:pPr>
        <w:spacing w:line="360" w:lineRule="exact"/>
        <w:ind w:firstLine="720"/>
        <w:jc w:val="both"/>
        <w:rPr>
          <w:rFonts w:eastAsiaTheme="minorHAnsi" w:cstheme="minorBidi"/>
          <w:sz w:val="28"/>
          <w:szCs w:val="28"/>
        </w:rPr>
      </w:pPr>
      <w:r w:rsidRPr="00B62F39">
        <w:rPr>
          <w:rFonts w:eastAsiaTheme="minorHAnsi" w:cstheme="minorBidi"/>
          <w:sz w:val="28"/>
          <w:szCs w:val="28"/>
        </w:rPr>
        <w:t>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:rsidR="00A9533E" w:rsidRPr="00B62F39" w:rsidRDefault="00A9533E" w:rsidP="00A9533E">
      <w:pPr>
        <w:spacing w:line="360" w:lineRule="exact"/>
        <w:ind w:firstLine="720"/>
        <w:jc w:val="both"/>
        <w:rPr>
          <w:rFonts w:eastAsiaTheme="minorHAnsi" w:cstheme="minorBidi"/>
          <w:sz w:val="28"/>
          <w:szCs w:val="28"/>
        </w:rPr>
      </w:pPr>
      <w:r w:rsidRPr="00B62F39">
        <w:rPr>
          <w:rFonts w:eastAsiaTheme="minorHAnsi" w:cstheme="minorBidi"/>
          <w:sz w:val="28"/>
          <w:szCs w:val="28"/>
        </w:rPr>
        <w:t>8) жалоба подана в ненадлежащий уполномоченный орган;</w:t>
      </w:r>
    </w:p>
    <w:p w:rsidR="00A9533E" w:rsidRPr="00B62F39" w:rsidRDefault="00A9533E" w:rsidP="00A9533E">
      <w:pPr>
        <w:spacing w:line="360" w:lineRule="exact"/>
        <w:ind w:firstLine="720"/>
        <w:jc w:val="both"/>
        <w:rPr>
          <w:rFonts w:eastAsiaTheme="minorHAnsi" w:cstheme="minorBidi"/>
          <w:sz w:val="28"/>
          <w:szCs w:val="28"/>
        </w:rPr>
      </w:pPr>
      <w:r w:rsidRPr="00B62F39">
        <w:rPr>
          <w:rFonts w:eastAsiaTheme="minorHAnsi" w:cstheme="minorBidi"/>
          <w:sz w:val="28"/>
          <w:szCs w:val="28"/>
        </w:rPr>
        <w:t xml:space="preserve">9) законодательством Российской Федерации предусмотрен только судебный порядок обжалования решений </w:t>
      </w:r>
      <w:r w:rsidR="00CB7932" w:rsidRPr="00B62F39">
        <w:rPr>
          <w:rFonts w:eastAsiaTheme="minorHAnsi" w:cstheme="minorBidi"/>
          <w:sz w:val="28"/>
          <w:szCs w:val="28"/>
        </w:rPr>
        <w:t>Департамента</w:t>
      </w:r>
      <w:r w:rsidRPr="00B62F39">
        <w:rPr>
          <w:rFonts w:eastAsiaTheme="minorHAnsi" w:cstheme="minorBidi"/>
          <w:sz w:val="28"/>
          <w:szCs w:val="28"/>
        </w:rPr>
        <w:t>.</w:t>
      </w:r>
    </w:p>
    <w:p w:rsidR="00A9533E" w:rsidRPr="00B62F39" w:rsidRDefault="00A9533E" w:rsidP="00A9533E">
      <w:pPr>
        <w:spacing w:after="120" w:line="360" w:lineRule="exact"/>
        <w:ind w:firstLine="720"/>
        <w:jc w:val="both"/>
        <w:rPr>
          <w:rFonts w:eastAsiaTheme="minorHAnsi" w:cstheme="minorBidi"/>
          <w:sz w:val="28"/>
          <w:szCs w:val="28"/>
        </w:rPr>
      </w:pPr>
      <w:r w:rsidRPr="00B62F39">
        <w:rPr>
          <w:rFonts w:eastAsiaTheme="minorHAnsi" w:cstheme="minorBidi"/>
          <w:sz w:val="28"/>
          <w:szCs w:val="28"/>
        </w:rPr>
        <w:t xml:space="preserve">5.8. Отказ в рассмотрении жалобы по основаниям, указанным в пунктах 3 - 8 пункта 5.7 настоящего Положения, не является результатом досудебного обжалования и не может служить основанием для судебного </w:t>
      </w:r>
      <w:r w:rsidRPr="00B62F39">
        <w:rPr>
          <w:rFonts w:eastAsiaTheme="minorHAnsi" w:cstheme="minorBidi"/>
          <w:sz w:val="28"/>
          <w:szCs w:val="28"/>
        </w:rPr>
        <w:lastRenderedPageBreak/>
        <w:t xml:space="preserve">обжалования решений </w:t>
      </w:r>
      <w:r w:rsidR="00FD457D" w:rsidRPr="00B62F39">
        <w:rPr>
          <w:rFonts w:eastAsiaTheme="minorHAnsi" w:cstheme="minorBidi"/>
          <w:sz w:val="28"/>
          <w:szCs w:val="28"/>
        </w:rPr>
        <w:t>Департамента</w:t>
      </w:r>
      <w:r w:rsidRPr="00B62F39">
        <w:rPr>
          <w:rFonts w:eastAsiaTheme="minorHAnsi" w:cstheme="minorBidi"/>
          <w:sz w:val="28"/>
          <w:szCs w:val="28"/>
        </w:rPr>
        <w:t>, действий (бездействия) ее должностных лиц.</w:t>
      </w:r>
    </w:p>
    <w:p w:rsidR="00A9533E" w:rsidRPr="00B62F39" w:rsidRDefault="00A9533E" w:rsidP="00A9533E">
      <w:pPr>
        <w:spacing w:after="120" w:line="360" w:lineRule="exact"/>
        <w:ind w:firstLine="720"/>
        <w:jc w:val="center"/>
        <w:rPr>
          <w:rFonts w:eastAsiaTheme="minorHAnsi" w:cstheme="minorBidi"/>
          <w:b/>
          <w:sz w:val="28"/>
          <w:szCs w:val="28"/>
        </w:rPr>
      </w:pPr>
      <w:r w:rsidRPr="00B62F39">
        <w:rPr>
          <w:rFonts w:eastAsiaTheme="minorHAnsi" w:cstheme="minorBidi"/>
          <w:b/>
          <w:sz w:val="28"/>
          <w:szCs w:val="28"/>
        </w:rPr>
        <w:t xml:space="preserve">VI. Система оценки результативности и эффективности деятельности </w:t>
      </w:r>
      <w:r w:rsidR="00FD457D" w:rsidRPr="00B62F39">
        <w:rPr>
          <w:rFonts w:eastAsiaTheme="minorHAnsi" w:cstheme="minorBidi"/>
          <w:b/>
          <w:sz w:val="28"/>
          <w:szCs w:val="28"/>
        </w:rPr>
        <w:t>Департамента</w:t>
      </w:r>
    </w:p>
    <w:p w:rsidR="00A9533E" w:rsidRPr="00B62F39" w:rsidRDefault="00A9533E" w:rsidP="00A9533E">
      <w:pPr>
        <w:spacing w:line="360" w:lineRule="exact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 xml:space="preserve">6.1. В систему показателей результативности и эффективности деятельности </w:t>
      </w:r>
      <w:r w:rsidR="00CB7932" w:rsidRPr="00B62F39">
        <w:rPr>
          <w:rFonts w:eastAsiaTheme="minorHAnsi"/>
          <w:sz w:val="28"/>
          <w:szCs w:val="28"/>
          <w:lang w:eastAsia="en-US"/>
        </w:rPr>
        <w:t>Департамента</w:t>
      </w:r>
      <w:r w:rsidRPr="00B62F39">
        <w:rPr>
          <w:rFonts w:eastAsiaTheme="minorHAnsi"/>
          <w:sz w:val="28"/>
          <w:szCs w:val="28"/>
          <w:lang w:eastAsia="en-US"/>
        </w:rPr>
        <w:t xml:space="preserve"> входят:</w:t>
      </w:r>
    </w:p>
    <w:p w:rsidR="00A9533E" w:rsidRPr="00B62F39" w:rsidRDefault="00A9533E" w:rsidP="00A9533E">
      <w:pPr>
        <w:spacing w:line="360" w:lineRule="exact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а) ключевые показатели регионального государственного надзора;</w:t>
      </w:r>
    </w:p>
    <w:p w:rsidR="00A9533E" w:rsidRPr="00B62F39" w:rsidRDefault="0084166B" w:rsidP="00A9533E">
      <w:pPr>
        <w:spacing w:line="360" w:lineRule="exact"/>
        <w:ind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б) </w:t>
      </w:r>
      <w:r w:rsidR="00A9533E" w:rsidRPr="00B62F39">
        <w:rPr>
          <w:rFonts w:eastAsiaTheme="minorHAnsi"/>
          <w:sz w:val="28"/>
          <w:szCs w:val="28"/>
          <w:lang w:eastAsia="en-US"/>
        </w:rPr>
        <w:t>индикативные показатели регионального государственного надзора.</w:t>
      </w:r>
    </w:p>
    <w:p w:rsidR="00A9533E" w:rsidRPr="00B62F39" w:rsidRDefault="00A9533E" w:rsidP="00A9533E">
      <w:pPr>
        <w:spacing w:line="360" w:lineRule="exact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Ключевые и индикативные показатели регионального государственного надзора и их целевые значения установлены в приложении № 3 к настоящему Положению.</w:t>
      </w:r>
    </w:p>
    <w:p w:rsidR="00A9533E" w:rsidRPr="00B62F39" w:rsidRDefault="00CB7932" w:rsidP="00A9533E">
      <w:pPr>
        <w:spacing w:line="360" w:lineRule="exact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Департамент</w:t>
      </w:r>
      <w:r w:rsidR="00A9533E" w:rsidRPr="00B62F39">
        <w:rPr>
          <w:rFonts w:eastAsiaTheme="minorHAnsi"/>
          <w:sz w:val="28"/>
          <w:szCs w:val="28"/>
          <w:lang w:eastAsia="en-US"/>
        </w:rPr>
        <w:t xml:space="preserve">  ежегодно в срок до 15 марта года, следующего за отчетным, осуществляет подготовку доклада о региональном государственном надзоре с указанием сведений о достижении ключевых показателей и сведений об индикативных показателях, в том числе о влиянии профилактических мероприятий и контрольных (надзорных) мероприятий на достижение ключевых показателей, и обеспечивает его направление в порядке, установленном постановлением Правительства Российской Федерации от 7 декабря 2020 г. № 2041 «Об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Федерации».</w:t>
      </w:r>
    </w:p>
    <w:p w:rsidR="00A9533E" w:rsidRPr="00B62F39" w:rsidRDefault="00A9533E" w:rsidP="00A9533E">
      <w:pPr>
        <w:spacing w:line="360" w:lineRule="exact"/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A9533E" w:rsidRPr="00B62F39" w:rsidRDefault="00A9533E" w:rsidP="00A9533E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br w:type="page"/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left="4111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lastRenderedPageBreak/>
        <w:t>Приложение 1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left="4111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 xml:space="preserve">к Положению о региональном государственном контроле (надзоре) в области технического состояния и эксплуатации самоходных машин и других видов техники на территории </w:t>
      </w:r>
      <w:r w:rsidR="00FD457D" w:rsidRPr="00B62F39">
        <w:rPr>
          <w:rFonts w:eastAsiaTheme="minorHAnsi"/>
          <w:sz w:val="28"/>
          <w:szCs w:val="28"/>
          <w:lang w:eastAsia="en-US"/>
        </w:rPr>
        <w:t>Карачаево-Черкесской Республики</w:t>
      </w:r>
    </w:p>
    <w:p w:rsidR="00A9533E" w:rsidRPr="00B62F39" w:rsidRDefault="00A9533E" w:rsidP="00A9533E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</w:p>
    <w:p w:rsidR="00A9533E" w:rsidRPr="00B62F39" w:rsidRDefault="00A9533E" w:rsidP="00A9533E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62F39">
        <w:rPr>
          <w:rFonts w:eastAsiaTheme="minorHAnsi"/>
          <w:b/>
          <w:bCs/>
          <w:sz w:val="28"/>
          <w:szCs w:val="28"/>
          <w:lang w:eastAsia="en-US"/>
        </w:rPr>
        <w:t>КРИТЕРИИ</w:t>
      </w:r>
      <w:r w:rsidRPr="00B62F39">
        <w:rPr>
          <w:rFonts w:eastAsiaTheme="minorHAnsi"/>
          <w:b/>
          <w:bCs/>
          <w:sz w:val="28"/>
          <w:szCs w:val="28"/>
          <w:lang w:eastAsia="en-US"/>
        </w:rPr>
        <w:br/>
        <w:t xml:space="preserve"> отнесения объектов регионального государственного надзора к категориям риска причинения вреда (ущерба) при осуществлении регионального государственного контроля (надзора) в области технического состояния и эксплуатации самоходных машин и других видов техники</w:t>
      </w:r>
    </w:p>
    <w:p w:rsidR="00A9533E" w:rsidRPr="00B62F39" w:rsidRDefault="00A9533E" w:rsidP="00A9533E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1. Критерии отнесения деятельности объектов регионального государственного надзора к определенной категории риска при осуществлении регионального государственного надзора определяется с учетом тяжести потенциальных негативных последствий возможного несоблюдения контролируемыми лицами обязательных требований, а также с учетом вероятности несоблюдения обязательных требований и рассчитывается по формуле: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К (критерий категории риска) = К1 + К2,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где: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К (критерий категории риска) - критерий отнесения объектов регионального государственного надзора к определенной категории риска при осуществлении регионального государственного надзора в сфере технического состояния и эксплуатации самоходных машин и других видов техники;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К1 - критерий тяжести потенциальных негативных последствий возможного несоблюдения обязательных требований исходя из количества самоходных машин и других видов техники у контролируемого лица: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1) 1-5 единиц – 5 баллов;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2) 6-50 единиц – 10 баллов;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3) 51 единица и более – 15 баллов.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К2 - критерий вероятности несоблюдения обязательных требований законодательства в сфере технического состояния и эксплуатации самоходных машин и других видов техники, определяемый из суммарного количества баллов исходя из следующих условий:</w:t>
      </w:r>
    </w:p>
    <w:p w:rsidR="00A9533E" w:rsidRPr="00B62F39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lastRenderedPageBreak/>
        <w:t>1) наличие предостережений о недопустимости нарушения обязательных требований, выданных контролируемому лицу за три года, предшествующих году принятия решения об отнесении объекта контроля к определенной категории риска, - 3 балла;</w:t>
      </w:r>
    </w:p>
    <w:p w:rsidR="00A9533E" w:rsidRPr="00A9533E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62F39">
        <w:rPr>
          <w:rFonts w:eastAsiaTheme="minorHAnsi"/>
          <w:sz w:val="28"/>
          <w:szCs w:val="28"/>
          <w:lang w:eastAsia="en-US"/>
        </w:rPr>
        <w:t>2) наличие нарушений об</w:t>
      </w:r>
      <w:r w:rsidRPr="00A9533E">
        <w:rPr>
          <w:rFonts w:eastAsiaTheme="minorHAnsi"/>
          <w:sz w:val="28"/>
          <w:szCs w:val="28"/>
          <w:lang w:eastAsia="en-US"/>
        </w:rPr>
        <w:t>язательных требований законодательства в сфере технического состояния и эксплуатации самоходных машин и других видов техники, выявленных контрольным органом при проведении контрольных мероприятий за три года, предшествующих году принятия решения об отнесении объекта контроля к определенной категории риска, - 5 баллов;</w:t>
      </w:r>
    </w:p>
    <w:p w:rsidR="00A9533E" w:rsidRPr="00A9533E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9533E">
        <w:rPr>
          <w:rFonts w:eastAsiaTheme="minorHAnsi"/>
          <w:sz w:val="28"/>
          <w:szCs w:val="28"/>
          <w:lang w:eastAsia="en-US"/>
        </w:rPr>
        <w:t>3) наличие в отношении контролируемого лица вступивших в законную силу в течение последнего года на дату принятия решения об отнесении объекта контроля к определенной категории риска, постановлений о назначении административного наказания за совершение административного правонарушения, предусмотренного статьями 8.22, 8.23, 9.3, 12.37, 19.4.1, частью 1 статьи 19.5, частью 1 статьи 19.22 Кодекса Российской Федерации об административных правонарушениях, - 10 баллов;</w:t>
      </w:r>
    </w:p>
    <w:p w:rsidR="00A9533E" w:rsidRPr="00A9533E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9533E">
        <w:rPr>
          <w:rFonts w:eastAsiaTheme="minorHAnsi"/>
          <w:sz w:val="28"/>
          <w:szCs w:val="28"/>
          <w:lang w:eastAsia="en-US"/>
        </w:rPr>
        <w:t>4) наличие факта неисполнения контролируемым лицом предписания об устранении выявленных нарушений за три года, предшествующих году принятия решения об отнесении объекта контроля к определенной категории риска, - 15 баллов;</w:t>
      </w:r>
    </w:p>
    <w:p w:rsidR="00A9533E" w:rsidRPr="00A9533E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9533E">
        <w:rPr>
          <w:rFonts w:eastAsiaTheme="minorHAnsi"/>
          <w:sz w:val="28"/>
          <w:szCs w:val="28"/>
          <w:lang w:eastAsia="en-US"/>
        </w:rPr>
        <w:t>5) наличие обоснованных обращений и заявлений граждан, юридических лиц, индивидуальных предпринимателей, информации от органов государственной власти, должностных лиц уполномоченного органа, органов местного самоуправления и средств массовой информации о фактах нарушения контролируемым лицом обязательных требований, если такое нарушение создало угрозу причинения вреда жизни и здоровью людей, окружающей среде, имуществу физических и юридических лиц, угрозу возникновения аварий и (или) чрезвычайных ситуаций техногенного характера либо повлекло причинение такого вреда и возникновение аварий и (или) чрезвычайных ситуаций техногенного характера, подтвержденных службой технадзора в результате осуществления мероприятий по контролю, - 20 баллов.</w:t>
      </w:r>
    </w:p>
    <w:p w:rsidR="00A9533E" w:rsidRPr="00A9533E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9533E">
        <w:rPr>
          <w:rFonts w:eastAsiaTheme="minorHAnsi"/>
          <w:sz w:val="28"/>
          <w:szCs w:val="28"/>
          <w:lang w:eastAsia="en-US"/>
        </w:rPr>
        <w:t>2. В случае если значение критерия категории риска от 24 баллов и более, объекту контроля присваивается категория высокого риска.</w:t>
      </w:r>
    </w:p>
    <w:p w:rsidR="00A9533E" w:rsidRPr="00A9533E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9533E">
        <w:rPr>
          <w:rFonts w:eastAsiaTheme="minorHAnsi"/>
          <w:sz w:val="28"/>
          <w:szCs w:val="28"/>
          <w:lang w:eastAsia="en-US"/>
        </w:rPr>
        <w:t>В случае если значение критерия категории риска от 19 до 23 баллов, объекту контроля присваивается категория значительного риска.</w:t>
      </w:r>
    </w:p>
    <w:p w:rsidR="00A9533E" w:rsidRPr="00A9533E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9533E">
        <w:rPr>
          <w:rFonts w:eastAsiaTheme="minorHAnsi"/>
          <w:sz w:val="28"/>
          <w:szCs w:val="28"/>
          <w:lang w:eastAsia="en-US"/>
        </w:rPr>
        <w:t>В случае если значение критерия категории риска от 9 до 18 баллов, объекту контроля присваивается категория среднего риска.</w:t>
      </w:r>
    </w:p>
    <w:p w:rsidR="00A9533E" w:rsidRPr="00A9533E" w:rsidRDefault="00A9533E" w:rsidP="00A9533E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9533E">
        <w:rPr>
          <w:rFonts w:eastAsiaTheme="minorHAnsi"/>
          <w:sz w:val="28"/>
          <w:szCs w:val="28"/>
          <w:lang w:eastAsia="en-US"/>
        </w:rPr>
        <w:lastRenderedPageBreak/>
        <w:t>В случае если значение критерия категории риска от 5 до 8 баллов, объекту контроля присваивается категория низкого риска.</w:t>
      </w:r>
    </w:p>
    <w:p w:rsidR="00226CCA" w:rsidRDefault="00226CCA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br w:type="page"/>
      </w:r>
    </w:p>
    <w:p w:rsidR="00226CCA" w:rsidRPr="00A9533E" w:rsidRDefault="00226CCA" w:rsidP="00226CCA">
      <w:pPr>
        <w:autoSpaceDE w:val="0"/>
        <w:autoSpaceDN w:val="0"/>
        <w:adjustRightInd w:val="0"/>
        <w:spacing w:line="360" w:lineRule="atLeast"/>
        <w:ind w:left="4111"/>
        <w:jc w:val="both"/>
        <w:rPr>
          <w:rFonts w:eastAsiaTheme="minorHAnsi"/>
          <w:sz w:val="28"/>
          <w:szCs w:val="28"/>
          <w:lang w:eastAsia="en-US"/>
        </w:rPr>
      </w:pPr>
      <w:r w:rsidRPr="00A9533E">
        <w:rPr>
          <w:rFonts w:eastAsiaTheme="minorHAnsi"/>
          <w:sz w:val="28"/>
          <w:szCs w:val="28"/>
          <w:lang w:eastAsia="en-US"/>
        </w:rPr>
        <w:lastRenderedPageBreak/>
        <w:t>Приложение 2</w:t>
      </w:r>
    </w:p>
    <w:p w:rsidR="00226CCA" w:rsidRPr="00A9533E" w:rsidRDefault="00226CCA" w:rsidP="00226CCA">
      <w:pPr>
        <w:autoSpaceDE w:val="0"/>
        <w:autoSpaceDN w:val="0"/>
        <w:adjustRightInd w:val="0"/>
        <w:spacing w:line="360" w:lineRule="atLeast"/>
        <w:ind w:left="4111"/>
        <w:jc w:val="both"/>
        <w:rPr>
          <w:rFonts w:eastAsiaTheme="minorHAnsi"/>
          <w:sz w:val="28"/>
          <w:szCs w:val="28"/>
          <w:lang w:eastAsia="en-US"/>
        </w:rPr>
      </w:pPr>
      <w:r w:rsidRPr="00A9533E">
        <w:rPr>
          <w:rFonts w:eastAsiaTheme="minorHAnsi"/>
          <w:sz w:val="28"/>
          <w:szCs w:val="28"/>
          <w:lang w:eastAsia="en-US"/>
        </w:rPr>
        <w:t xml:space="preserve">к Положению о региональном государственном контроле (надзоре) в области технического состояния и эксплуатации самоходных машин и других видов техники на территории </w:t>
      </w:r>
      <w:r w:rsidR="00FD457D">
        <w:rPr>
          <w:rFonts w:eastAsiaTheme="minorHAnsi"/>
          <w:sz w:val="28"/>
          <w:szCs w:val="28"/>
          <w:lang w:eastAsia="en-US"/>
        </w:rPr>
        <w:t>Карачаево-Черкесской Республики</w:t>
      </w:r>
    </w:p>
    <w:p w:rsidR="00226CCA" w:rsidRPr="00A9533E" w:rsidRDefault="00226CCA" w:rsidP="00226CCA">
      <w:pPr>
        <w:autoSpaceDE w:val="0"/>
        <w:autoSpaceDN w:val="0"/>
        <w:adjustRightInd w:val="0"/>
        <w:spacing w:line="360" w:lineRule="atLeast"/>
        <w:ind w:left="357"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26CCA" w:rsidRPr="00A9533E" w:rsidRDefault="00226CCA" w:rsidP="00226CCA">
      <w:pPr>
        <w:jc w:val="center"/>
        <w:rPr>
          <w:rFonts w:eastAsiaTheme="minorHAnsi" w:cstheme="minorBidi"/>
          <w:b/>
          <w:sz w:val="28"/>
          <w:szCs w:val="28"/>
        </w:rPr>
      </w:pPr>
      <w:r w:rsidRPr="00A9533E">
        <w:rPr>
          <w:rFonts w:eastAsiaTheme="minorHAnsi" w:cstheme="minorBidi"/>
          <w:b/>
          <w:sz w:val="28"/>
          <w:szCs w:val="28"/>
        </w:rPr>
        <w:t>ИНДИКАТОРЫ РИСКА</w:t>
      </w:r>
    </w:p>
    <w:p w:rsidR="00226CCA" w:rsidRPr="00A9533E" w:rsidRDefault="00226CCA" w:rsidP="00226CCA">
      <w:pPr>
        <w:jc w:val="center"/>
        <w:rPr>
          <w:rFonts w:eastAsiaTheme="minorHAnsi" w:cstheme="minorBidi"/>
          <w:b/>
          <w:sz w:val="28"/>
          <w:szCs w:val="28"/>
        </w:rPr>
      </w:pPr>
      <w:r w:rsidRPr="00A9533E">
        <w:rPr>
          <w:rFonts w:eastAsiaTheme="minorHAnsi" w:cstheme="minorBidi"/>
          <w:b/>
          <w:sz w:val="28"/>
          <w:szCs w:val="28"/>
        </w:rPr>
        <w:t>нарушения обязательных требований</w:t>
      </w:r>
    </w:p>
    <w:p w:rsidR="00226CCA" w:rsidRPr="00A9533E" w:rsidRDefault="00226CCA" w:rsidP="00226CC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226CCA" w:rsidRPr="00A9533E" w:rsidRDefault="00226CCA" w:rsidP="00226CCA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9533E">
        <w:rPr>
          <w:rFonts w:eastAsiaTheme="minorHAnsi"/>
          <w:sz w:val="28"/>
          <w:szCs w:val="28"/>
          <w:lang w:eastAsia="en-US"/>
        </w:rPr>
        <w:t>1. Наличие в средствах массовой информации, информационно-телекоммуникационных сетях, в том числе сети «Интернет», обращениях (заявлениях) граждан, организаций, органов государственной власти и органов местного самоуправления сведений (информации) о фактах нарушения контролируемыми лицами следующих требований:</w:t>
      </w:r>
    </w:p>
    <w:p w:rsidR="00226CCA" w:rsidRPr="00A9533E" w:rsidRDefault="00226CCA" w:rsidP="00226CCA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9533E">
        <w:rPr>
          <w:rFonts w:eastAsiaTheme="minorHAnsi"/>
          <w:sz w:val="28"/>
          <w:szCs w:val="28"/>
          <w:lang w:eastAsia="en-US"/>
        </w:rPr>
        <w:t>а) по обеспечению проведения технического обслуживания и ремонта самоходных машин и других видов техники;</w:t>
      </w:r>
    </w:p>
    <w:p w:rsidR="00226CCA" w:rsidRPr="00A9533E" w:rsidRDefault="00226CCA" w:rsidP="00226CCA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9533E">
        <w:rPr>
          <w:rFonts w:eastAsiaTheme="minorHAnsi"/>
          <w:sz w:val="28"/>
          <w:szCs w:val="28"/>
          <w:lang w:eastAsia="en-US"/>
        </w:rPr>
        <w:t>б) по проведению контроля технического состояния самоходных машин и других видов техники перед выездом на линию;</w:t>
      </w:r>
    </w:p>
    <w:p w:rsidR="00226CCA" w:rsidRPr="00A9533E" w:rsidRDefault="00226CCA" w:rsidP="00226CCA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9533E">
        <w:rPr>
          <w:rFonts w:eastAsiaTheme="minorHAnsi"/>
          <w:sz w:val="28"/>
          <w:szCs w:val="28"/>
          <w:lang w:eastAsia="en-US"/>
        </w:rPr>
        <w:t>в) по обеспечению прохождения водителями самоходных машин и других видов техники предрейсового медицинского осмотра.</w:t>
      </w:r>
    </w:p>
    <w:p w:rsidR="00226CCA" w:rsidRPr="00A9533E" w:rsidRDefault="00226CCA" w:rsidP="00226CCA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A9533E">
        <w:rPr>
          <w:rFonts w:eastAsiaTheme="minorHAnsi"/>
          <w:sz w:val="28"/>
          <w:szCs w:val="28"/>
          <w:lang w:eastAsia="en-US"/>
        </w:rPr>
        <w:t xml:space="preserve">2. Наличие в </w:t>
      </w:r>
      <w:r w:rsidRPr="00A9533E">
        <w:rPr>
          <w:rFonts w:eastAsiaTheme="minorHAnsi"/>
          <w:bCs/>
          <w:sz w:val="28"/>
          <w:szCs w:val="28"/>
          <w:lang w:eastAsia="en-US"/>
        </w:rPr>
        <w:t>Автоматизированной информационной системе «Гостехнадзор-Эксперт» сведений:</w:t>
      </w:r>
    </w:p>
    <w:p w:rsidR="00226CCA" w:rsidRPr="00A9533E" w:rsidRDefault="00226CCA" w:rsidP="00226CCA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9533E">
        <w:rPr>
          <w:rFonts w:eastAsiaTheme="minorHAnsi"/>
          <w:bCs/>
          <w:sz w:val="28"/>
          <w:szCs w:val="28"/>
          <w:lang w:eastAsia="en-US"/>
        </w:rPr>
        <w:t xml:space="preserve">а) об </w:t>
      </w:r>
      <w:r w:rsidRPr="00A9533E">
        <w:rPr>
          <w:rFonts w:eastAsiaTheme="minorHAnsi"/>
          <w:sz w:val="28"/>
          <w:szCs w:val="28"/>
          <w:lang w:eastAsia="en-US"/>
        </w:rPr>
        <w:t>увеличении (не менее чем на 25%) случаев привлечения к административной ответственности контролируемого лица за последние 3 месяца по сравнению с аналогичным предшествующим периодом;</w:t>
      </w:r>
    </w:p>
    <w:p w:rsidR="00226CCA" w:rsidRPr="00A9533E" w:rsidRDefault="00226CCA" w:rsidP="00226CCA">
      <w:pPr>
        <w:autoSpaceDE w:val="0"/>
        <w:autoSpaceDN w:val="0"/>
        <w:adjustRightInd w:val="0"/>
        <w:spacing w:line="36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9533E">
        <w:rPr>
          <w:rFonts w:eastAsiaTheme="minorHAnsi"/>
          <w:sz w:val="28"/>
          <w:szCs w:val="28"/>
          <w:lang w:eastAsia="en-US"/>
        </w:rPr>
        <w:t>б) об уменьшении, не менее чем на 25%, количества техники, имеющей действительное свидетельство о прохождении технического осмотра за последние 3 месяца по сравнению с аналогичным предшествующим периодом.</w:t>
      </w:r>
    </w:p>
    <w:p w:rsidR="00A9533E" w:rsidRDefault="00A9533E" w:rsidP="00A9533E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</w:p>
    <w:p w:rsidR="00226CCA" w:rsidRDefault="00226CCA" w:rsidP="00A9533E">
      <w:pPr>
        <w:spacing w:after="160" w:line="259" w:lineRule="auto"/>
        <w:rPr>
          <w:rFonts w:eastAsiaTheme="minorHAnsi"/>
          <w:sz w:val="28"/>
          <w:szCs w:val="28"/>
          <w:lang w:eastAsia="en-US"/>
        </w:rPr>
        <w:sectPr w:rsidR="00226CCA" w:rsidSect="001F2FFE">
          <w:headerReference w:type="even" r:id="rId9"/>
          <w:headerReference w:type="default" r:id="rId10"/>
          <w:footerReference w:type="default" r:id="rId11"/>
          <w:headerReference w:type="first" r:id="rId12"/>
          <w:footerReference w:type="first" r:id="rId13"/>
          <w:pgSz w:w="11900" w:h="16820"/>
          <w:pgMar w:top="1134" w:right="1134" w:bottom="1134" w:left="1701" w:header="567" w:footer="567" w:gutter="0"/>
          <w:cols w:space="60"/>
          <w:noEndnote/>
          <w:titlePg/>
        </w:sectPr>
      </w:pPr>
    </w:p>
    <w:p w:rsidR="00A9533E" w:rsidRPr="00A9533E" w:rsidRDefault="00A9533E" w:rsidP="00A9533E">
      <w:pPr>
        <w:autoSpaceDE w:val="0"/>
        <w:autoSpaceDN w:val="0"/>
        <w:adjustRightInd w:val="0"/>
        <w:spacing w:line="360" w:lineRule="atLeast"/>
        <w:ind w:left="7371"/>
        <w:jc w:val="both"/>
        <w:rPr>
          <w:rFonts w:eastAsiaTheme="minorHAnsi"/>
          <w:sz w:val="28"/>
          <w:szCs w:val="28"/>
          <w:lang w:eastAsia="en-US"/>
        </w:rPr>
      </w:pPr>
      <w:r w:rsidRPr="00A9533E">
        <w:rPr>
          <w:rFonts w:eastAsiaTheme="minorHAnsi"/>
          <w:sz w:val="28"/>
          <w:szCs w:val="28"/>
          <w:lang w:eastAsia="en-US"/>
        </w:rPr>
        <w:lastRenderedPageBreak/>
        <w:t>Приложение 3</w:t>
      </w:r>
    </w:p>
    <w:p w:rsidR="00A9533E" w:rsidRPr="00A9533E" w:rsidRDefault="00A9533E" w:rsidP="00A9533E">
      <w:pPr>
        <w:autoSpaceDE w:val="0"/>
        <w:autoSpaceDN w:val="0"/>
        <w:adjustRightInd w:val="0"/>
        <w:spacing w:line="360" w:lineRule="atLeast"/>
        <w:ind w:left="7371"/>
        <w:jc w:val="both"/>
        <w:rPr>
          <w:rFonts w:eastAsiaTheme="minorHAnsi"/>
          <w:sz w:val="28"/>
          <w:szCs w:val="28"/>
          <w:lang w:eastAsia="en-US"/>
        </w:rPr>
      </w:pPr>
      <w:r w:rsidRPr="00A9533E">
        <w:rPr>
          <w:rFonts w:eastAsiaTheme="minorHAnsi"/>
          <w:sz w:val="28"/>
          <w:szCs w:val="28"/>
          <w:lang w:eastAsia="en-US"/>
        </w:rPr>
        <w:t xml:space="preserve">к Положению о региональном государственном контроле (надзоре) в области технического состояния и эксплуатации самоходных машин и других видов техники на территории </w:t>
      </w:r>
      <w:r w:rsidR="00FD457D">
        <w:rPr>
          <w:rFonts w:eastAsiaTheme="minorHAnsi"/>
          <w:sz w:val="28"/>
          <w:szCs w:val="28"/>
          <w:lang w:eastAsia="en-US"/>
        </w:rPr>
        <w:t>Карачаево-Черкесской Республики</w:t>
      </w:r>
    </w:p>
    <w:p w:rsidR="00A9533E" w:rsidRPr="00A9533E" w:rsidRDefault="00A9533E" w:rsidP="00A9533E">
      <w:pPr>
        <w:spacing w:line="360" w:lineRule="atLeast"/>
        <w:ind w:left="859"/>
        <w:jc w:val="both"/>
        <w:rPr>
          <w:rFonts w:eastAsiaTheme="minorHAnsi"/>
          <w:sz w:val="28"/>
          <w:szCs w:val="28"/>
          <w:lang w:eastAsia="en-US"/>
        </w:rPr>
      </w:pPr>
    </w:p>
    <w:p w:rsidR="00A9533E" w:rsidRPr="00A9533E" w:rsidRDefault="00A9533E" w:rsidP="00A9533E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A9533E">
        <w:rPr>
          <w:rFonts w:eastAsiaTheme="minorHAnsi"/>
          <w:b/>
          <w:bCs/>
          <w:sz w:val="28"/>
          <w:szCs w:val="28"/>
          <w:lang w:eastAsia="en-US"/>
        </w:rPr>
        <w:t>ПЕРЕЧЕНЬ</w:t>
      </w:r>
    </w:p>
    <w:p w:rsidR="00A9533E" w:rsidRPr="00A9533E" w:rsidRDefault="00A9533E" w:rsidP="00A9533E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A9533E">
        <w:rPr>
          <w:rFonts w:eastAsiaTheme="minorHAnsi"/>
          <w:b/>
          <w:bCs/>
          <w:sz w:val="28"/>
          <w:szCs w:val="28"/>
          <w:lang w:eastAsia="en-US"/>
        </w:rPr>
        <w:t>КЛЮЧЕВЫХ ПОКАЗАТЕЛЕЙ РЕГИОНАЛЬНОГО ГОСУДАРСТВЕННОГО КОНТРОЛЯ (НАДЗОРА) В ОБЛАСТИ ТЕХНИЧЕСКОГО СОСТОЯНИЯ</w:t>
      </w:r>
    </w:p>
    <w:p w:rsidR="00A9533E" w:rsidRPr="00A9533E" w:rsidRDefault="00A9533E" w:rsidP="00A9533E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A9533E">
        <w:rPr>
          <w:rFonts w:eastAsiaTheme="minorHAnsi"/>
          <w:b/>
          <w:bCs/>
          <w:sz w:val="28"/>
          <w:szCs w:val="28"/>
          <w:lang w:eastAsia="en-US"/>
        </w:rPr>
        <w:t>И ЭКСПЛУАТАЦИИ САМОХОДНЫХ МАШИН И ДРУГИХ ВИДОВ ТЕХНИКИ</w:t>
      </w:r>
    </w:p>
    <w:p w:rsidR="00A9533E" w:rsidRPr="00A9533E" w:rsidRDefault="00A9533E" w:rsidP="00A9533E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A9533E">
        <w:rPr>
          <w:rFonts w:eastAsiaTheme="minorHAnsi"/>
          <w:b/>
          <w:bCs/>
          <w:sz w:val="28"/>
          <w:szCs w:val="28"/>
          <w:lang w:eastAsia="en-US"/>
        </w:rPr>
        <w:t xml:space="preserve"> НА ТЕРРИТОРИИ </w:t>
      </w:r>
      <w:r w:rsidR="00FD457D">
        <w:rPr>
          <w:rFonts w:eastAsiaTheme="minorHAnsi"/>
          <w:b/>
          <w:bCs/>
          <w:sz w:val="28"/>
          <w:szCs w:val="28"/>
          <w:lang w:eastAsia="en-US"/>
        </w:rPr>
        <w:t>КАРАЧАЕВО-ЧЕРКЕССКОЙ РЕСПУБЛИКИ</w:t>
      </w:r>
    </w:p>
    <w:tbl>
      <w:tblPr>
        <w:tblW w:w="1459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1"/>
        <w:gridCol w:w="2438"/>
        <w:gridCol w:w="2835"/>
        <w:gridCol w:w="992"/>
        <w:gridCol w:w="3121"/>
        <w:gridCol w:w="1247"/>
        <w:gridCol w:w="2862"/>
      </w:tblGrid>
      <w:tr w:rsidR="00A9533E" w:rsidRPr="00A9533E" w:rsidTr="00A9533E"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Наименование органа исполнительной власти</w:t>
            </w:r>
          </w:p>
        </w:tc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CB7932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Министерство сельского хозяйства Карачаево-Черкесской Республики</w:t>
            </w:r>
          </w:p>
        </w:tc>
      </w:tr>
      <w:tr w:rsidR="00A9533E" w:rsidRPr="00A9533E" w:rsidTr="00A9533E"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Наименование вида контрольно-надзорной деятельности</w:t>
            </w:r>
          </w:p>
        </w:tc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Региональный государственный контроль (надзор) в области технического состояния и эксплуатации самоходных машин и других видов техники</w:t>
            </w:r>
          </w:p>
        </w:tc>
      </w:tr>
      <w:tr w:rsidR="00A9533E" w:rsidRPr="00A9533E" w:rsidTr="00A9533E"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Негативные явления, на устранение которых направлена контрольно-надзорная деятельность</w:t>
            </w:r>
          </w:p>
        </w:tc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Несоблюдение владельцами самоходных машин и других видов техники установленных обязательных требований и правил, обеспечивающих безопасность для жизни, здоровья людей и имущества, охрану окружающей среды в процессе использования самоходных машин и других видов техники</w:t>
            </w:r>
          </w:p>
        </w:tc>
      </w:tr>
      <w:tr w:rsidR="00A9533E" w:rsidRPr="00A9533E" w:rsidTr="00A9533E"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Цели контрольно-надзорной деятельности</w:t>
            </w:r>
          </w:p>
        </w:tc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2942C8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Выявление</w:t>
            </w:r>
            <w:r w:rsidR="00A9533E" w:rsidRPr="00A9533E">
              <w:rPr>
                <w:rFonts w:eastAsiaTheme="minorHAnsi"/>
                <w:lang w:eastAsia="en-US"/>
              </w:rPr>
              <w:t>, пресечение и предупреждение нарушений обязательных требований и правил, обеспечивающих безопасность для жизни, здоровья людей и имущества, охрану окружающей среды в процессе использования самоходных машин и других видов техники</w:t>
            </w:r>
          </w:p>
        </w:tc>
      </w:tr>
      <w:tr w:rsidR="00A9533E" w:rsidRPr="00A9533E" w:rsidTr="00A953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номер (индекс) показателя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формула расчета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 xml:space="preserve">Целевые (индикативные) </w:t>
            </w:r>
            <w:r w:rsidRPr="00A9533E">
              <w:rPr>
                <w:rFonts w:eastAsiaTheme="minorHAnsi"/>
                <w:lang w:eastAsia="en-US"/>
              </w:rPr>
              <w:lastRenderedPageBreak/>
              <w:t>значения показателей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lastRenderedPageBreak/>
              <w:t>комментарии (интерпретация) значений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значение показателя (текущее)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источник данных для определения значения показателя</w:t>
            </w:r>
          </w:p>
        </w:tc>
      </w:tr>
      <w:tr w:rsidR="00A9533E" w:rsidRPr="00A9533E" w:rsidTr="00A9533E">
        <w:tc>
          <w:tcPr>
            <w:tcW w:w="145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lastRenderedPageBreak/>
              <w:t>Ключевые показатели</w:t>
            </w:r>
          </w:p>
        </w:tc>
      </w:tr>
      <w:tr w:rsidR="00A9533E" w:rsidRPr="00A9533E" w:rsidTr="00A953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А</w:t>
            </w:r>
          </w:p>
        </w:tc>
        <w:tc>
          <w:tcPr>
            <w:tcW w:w="13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Показатели результативности, отражающие уровень безопасности охраняемых законом ценностей, выражающийся в минимизации причинения им вреда (ущерба)</w:t>
            </w:r>
          </w:p>
        </w:tc>
      </w:tr>
      <w:tr w:rsidR="00A9533E" w:rsidRPr="00A9533E" w:rsidTr="00A953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А.1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Количество людей, погибших при эксплуатации самоходных машин и других видов техники, на 100 тыс.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(А / В) x 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А - количество людей, погибших при эксплуатации самоходных машин и других видов техники, чел.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Количество людей, погибших при эксплуатации самоходных машин и других видов техники, на 100 тыс. населения</w:t>
            </w:r>
          </w:p>
        </w:tc>
      </w:tr>
      <w:tr w:rsidR="00A9533E" w:rsidRPr="00A9533E" w:rsidTr="00A9533E">
        <w:tc>
          <w:tcPr>
            <w:tcW w:w="145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Индикативные показатели</w:t>
            </w:r>
          </w:p>
        </w:tc>
      </w:tr>
      <w:tr w:rsidR="00A9533E" w:rsidRPr="00A9533E" w:rsidTr="00A953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Б</w:t>
            </w:r>
          </w:p>
        </w:tc>
        <w:tc>
          <w:tcPr>
            <w:tcW w:w="13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Показатели эффективности, отражающие уровень безопасности охраняемых законом ценностей, выражающийся в минимизации причинения им вреда (ущерба), с учетом задействованных трудовых, материальных и финансовых ресурсов и административных и финансовых издержек подконтрольных субъектов, при осуществлении в отношении них контрольно-надзорных мероприятий</w:t>
            </w:r>
          </w:p>
        </w:tc>
      </w:tr>
      <w:tr w:rsidR="00A9533E" w:rsidRPr="00A9533E" w:rsidTr="00A953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Б.1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FD457D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 xml:space="preserve">Эффективность надзора, осуществляемого </w:t>
            </w:r>
            <w:r w:rsidR="00FD457D">
              <w:rPr>
                <w:rFonts w:eastAsiaTheme="minorHAnsi"/>
                <w:lang w:eastAsia="en-US"/>
              </w:rPr>
              <w:t>Департаментом</w:t>
            </w:r>
            <w:r w:rsidR="00FD457D">
              <w:rPr>
                <w:sz w:val="28"/>
                <w:szCs w:val="28"/>
              </w:rPr>
              <w:t xml:space="preserve"> </w:t>
            </w:r>
            <w:r w:rsidR="00FD457D" w:rsidRPr="00FD457D">
              <w:t xml:space="preserve">по государственному надзору за техническим состоянием самоходных машин,  </w:t>
            </w:r>
            <w:r w:rsidR="00FD457D" w:rsidRPr="00FD457D">
              <w:lastRenderedPageBreak/>
              <w:t>других видов техники и аттракционов Министерства сельского хозяйства Карачаево-Черкесской Республики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noProof/>
              </w:rPr>
              <w:lastRenderedPageBreak/>
              <w:drawing>
                <wp:inline distT="0" distB="0" distL="0" distR="0">
                  <wp:extent cx="1704975" cy="5048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5%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noProof/>
              </w:rPr>
              <w:drawing>
                <wp:inline distT="0" distB="0" distL="0" distR="0">
                  <wp:extent cx="381000" cy="276225"/>
                  <wp:effectExtent l="0" t="0" r="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9533E">
              <w:rPr>
                <w:rFonts w:eastAsiaTheme="minorHAnsi"/>
                <w:lang w:eastAsia="en-US"/>
              </w:rPr>
              <w:t xml:space="preserve"> - разница между причиненным ущербом в предшествующем периоде (Т-1) и причиненным ущербом в текущем периоде (Т) (тыс. руб.);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noProof/>
              </w:rPr>
              <w:drawing>
                <wp:inline distT="0" distB="0" distL="0" distR="0">
                  <wp:extent cx="352425" cy="27622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9533E">
              <w:rPr>
                <w:rFonts w:eastAsiaTheme="minorHAnsi"/>
                <w:lang w:eastAsia="en-US"/>
              </w:rPr>
              <w:t xml:space="preserve"> - разница между </w:t>
            </w:r>
            <w:r w:rsidRPr="00A9533E">
              <w:rPr>
                <w:rFonts w:eastAsiaTheme="minorHAnsi"/>
                <w:lang w:eastAsia="en-US"/>
              </w:rPr>
              <w:lastRenderedPageBreak/>
              <w:t>расходами на исполнение полномочий в предшествующем периоде (Т-1) и расходами на исполнение полномочий в текущем периоде (Т) (тыс. руб.);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noProof/>
              </w:rPr>
              <w:drawing>
                <wp:inline distT="0" distB="0" distL="0" distR="0">
                  <wp:extent cx="352425" cy="27622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9533E">
              <w:rPr>
                <w:rFonts w:eastAsiaTheme="minorHAnsi"/>
                <w:lang w:eastAsia="en-US"/>
              </w:rPr>
              <w:t xml:space="preserve"> - разница между издержками хозяйствующих субъектов в предшествующем периоде (Т-1) и издержками хозяйствующих субъектов в текущем периоде (Т) (тыс. руб.);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У</w:t>
            </w:r>
            <w:r w:rsidRPr="00A9533E">
              <w:rPr>
                <w:rFonts w:eastAsiaTheme="minorHAnsi"/>
                <w:vertAlign w:val="subscript"/>
                <w:lang w:eastAsia="en-US"/>
              </w:rPr>
              <w:t>Т-1</w:t>
            </w:r>
            <w:r w:rsidRPr="00A9533E">
              <w:rPr>
                <w:rFonts w:eastAsiaTheme="minorHAnsi"/>
                <w:lang w:eastAsia="en-US"/>
              </w:rPr>
              <w:t xml:space="preserve"> - причиненный ущерб в предшествующем периоде (Т-1) (тыс. руб.);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Р</w:t>
            </w:r>
            <w:r w:rsidRPr="00A9533E">
              <w:rPr>
                <w:rFonts w:eastAsiaTheme="minorHAnsi"/>
                <w:vertAlign w:val="subscript"/>
                <w:lang w:eastAsia="en-US"/>
              </w:rPr>
              <w:t>Т-1</w:t>
            </w:r>
            <w:r w:rsidRPr="00A9533E">
              <w:rPr>
                <w:rFonts w:eastAsiaTheme="minorHAnsi"/>
                <w:lang w:eastAsia="en-US"/>
              </w:rPr>
              <w:t xml:space="preserve"> - расходы на исполнение полномочий в предшествующем периоде (Т-1) (тыс. руб.);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Б</w:t>
            </w:r>
            <w:r w:rsidRPr="00A9533E">
              <w:rPr>
                <w:rFonts w:eastAsiaTheme="minorHAnsi"/>
                <w:vertAlign w:val="subscript"/>
                <w:lang w:eastAsia="en-US"/>
              </w:rPr>
              <w:t>Т-1</w:t>
            </w:r>
            <w:r w:rsidRPr="00A9533E">
              <w:rPr>
                <w:rFonts w:eastAsiaTheme="minorHAnsi"/>
                <w:lang w:eastAsia="en-US"/>
              </w:rPr>
              <w:t xml:space="preserve"> - издержки хозяйствующих субъектов в предшествующем периоде (Т-1) (тыс. руб.)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Фактические данные за предыдущие периоды,</w:t>
            </w:r>
          </w:p>
          <w:p w:rsidR="00A9533E" w:rsidRPr="00A9533E" w:rsidRDefault="00A9533E" w:rsidP="00FD457D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 xml:space="preserve">Ежегодный план проведения плановых контрольных мероприятий </w:t>
            </w:r>
            <w:r w:rsidR="00FD457D">
              <w:rPr>
                <w:rFonts w:eastAsiaTheme="minorHAnsi"/>
                <w:lang w:eastAsia="en-US"/>
              </w:rPr>
              <w:t>Департамента</w:t>
            </w:r>
          </w:p>
        </w:tc>
      </w:tr>
      <w:tr w:rsidR="00A9533E" w:rsidRPr="00A9533E" w:rsidTr="00A953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lastRenderedPageBreak/>
              <w:t>В</w:t>
            </w:r>
          </w:p>
        </w:tc>
        <w:tc>
          <w:tcPr>
            <w:tcW w:w="13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Индикативные показатели, характеризующие различные аспекты контрольно-надзорной деятельности</w:t>
            </w:r>
          </w:p>
        </w:tc>
      </w:tr>
      <w:tr w:rsidR="00A9533E" w:rsidRPr="00A9533E" w:rsidTr="00A953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В.2</w:t>
            </w:r>
          </w:p>
        </w:tc>
        <w:tc>
          <w:tcPr>
            <w:tcW w:w="13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Индикативные показатели, характеризующие качество проводимых мероприятий в части их направленности на устранение максимального объема потенциального вреда (ущерба) охраняемым законом ценностям</w:t>
            </w:r>
          </w:p>
        </w:tc>
      </w:tr>
      <w:tr w:rsidR="00A9533E" w:rsidRPr="00A9533E" w:rsidTr="00A953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lastRenderedPageBreak/>
              <w:t>В.2.1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количество проведенных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М</w:t>
            </w:r>
            <w:r w:rsidRPr="00A9533E">
              <w:rPr>
                <w:rFonts w:eastAsiaTheme="minorHAnsi"/>
                <w:vertAlign w:val="subscript"/>
                <w:lang w:eastAsia="en-US"/>
              </w:rPr>
              <w:t>т</w:t>
            </w:r>
            <w:r w:rsidRPr="00A9533E">
              <w:rPr>
                <w:rFonts w:eastAsiaTheme="minorHAnsi"/>
                <w:lang w:eastAsia="en-US"/>
              </w:rPr>
              <w:t xml:space="preserve"> + М</w:t>
            </w:r>
            <w:r w:rsidRPr="00A9533E">
              <w:rPr>
                <w:rFonts w:eastAsiaTheme="minorHAnsi"/>
                <w:vertAlign w:val="subscript"/>
                <w:lang w:eastAsia="en-US"/>
              </w:rPr>
              <w:t>с</w:t>
            </w:r>
            <w:r w:rsidRPr="00A9533E">
              <w:rPr>
                <w:rFonts w:eastAsiaTheme="minorHAnsi"/>
                <w:lang w:eastAsia="en-US"/>
              </w:rPr>
              <w:t xml:space="preserve"> + П</w:t>
            </w:r>
            <w:r w:rsidRPr="00A9533E">
              <w:rPr>
                <w:rFonts w:eastAsiaTheme="minorHAnsi"/>
                <w:vertAlign w:val="subscript"/>
                <w:lang w:eastAsia="en-US"/>
              </w:rPr>
              <w:t>п</w:t>
            </w:r>
            <w:r w:rsidRPr="00A9533E">
              <w:rPr>
                <w:rFonts w:eastAsiaTheme="minorHAnsi"/>
                <w:lang w:eastAsia="en-US"/>
              </w:rPr>
              <w:t xml:space="preserve"> + П</w:t>
            </w:r>
            <w:r w:rsidRPr="00A9533E">
              <w:rPr>
                <w:rFonts w:eastAsiaTheme="minorHAnsi"/>
                <w:vertAlign w:val="subscript"/>
                <w:lang w:eastAsia="en-US"/>
              </w:rPr>
              <w:t>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250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М</w:t>
            </w:r>
            <w:r w:rsidRPr="00A9533E">
              <w:rPr>
                <w:rFonts w:eastAsiaTheme="minorHAnsi"/>
                <w:vertAlign w:val="subscript"/>
                <w:lang w:eastAsia="en-US"/>
              </w:rPr>
              <w:t>т</w:t>
            </w:r>
            <w:r w:rsidRPr="00A9533E">
              <w:rPr>
                <w:rFonts w:eastAsiaTheme="minorHAnsi"/>
                <w:lang w:eastAsia="en-US"/>
              </w:rPr>
              <w:t xml:space="preserve"> - количество мероприятий, проведенных в рамках операции "Трактор";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М</w:t>
            </w:r>
            <w:r w:rsidRPr="00A9533E">
              <w:rPr>
                <w:rFonts w:eastAsiaTheme="minorHAnsi"/>
                <w:vertAlign w:val="subscript"/>
                <w:lang w:eastAsia="en-US"/>
              </w:rPr>
              <w:t>с</w:t>
            </w:r>
            <w:r w:rsidRPr="00A9533E">
              <w:rPr>
                <w:rFonts w:eastAsiaTheme="minorHAnsi"/>
                <w:lang w:eastAsia="en-US"/>
              </w:rPr>
              <w:t xml:space="preserve"> - количество мероприятий, проведенных в рамках операции "Снегоход";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П</w:t>
            </w:r>
            <w:r w:rsidRPr="00A9533E">
              <w:rPr>
                <w:rFonts w:eastAsiaTheme="minorHAnsi"/>
                <w:vertAlign w:val="subscript"/>
                <w:lang w:eastAsia="en-US"/>
              </w:rPr>
              <w:t>п</w:t>
            </w:r>
            <w:r w:rsidRPr="00A9533E">
              <w:rPr>
                <w:rFonts w:eastAsiaTheme="minorHAnsi"/>
                <w:lang w:eastAsia="en-US"/>
              </w:rPr>
              <w:t xml:space="preserve"> - количество плановых проверок, в соответствии с ежегодным планом проведения плановых проверок </w:t>
            </w:r>
            <w:r w:rsidR="00FD457D">
              <w:rPr>
                <w:rFonts w:eastAsiaTheme="minorHAnsi"/>
                <w:lang w:eastAsia="en-US"/>
              </w:rPr>
              <w:t>Департамента</w:t>
            </w:r>
            <w:r w:rsidRPr="00A9533E">
              <w:rPr>
                <w:rFonts w:eastAsiaTheme="minorHAnsi"/>
                <w:lang w:eastAsia="en-US"/>
              </w:rPr>
              <w:t>;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П</w:t>
            </w:r>
            <w:r w:rsidRPr="00A9533E">
              <w:rPr>
                <w:rFonts w:eastAsiaTheme="minorHAnsi"/>
                <w:vertAlign w:val="subscript"/>
                <w:lang w:eastAsia="en-US"/>
              </w:rPr>
              <w:t>в</w:t>
            </w:r>
            <w:r w:rsidRPr="00A9533E">
              <w:rPr>
                <w:rFonts w:eastAsiaTheme="minorHAnsi"/>
                <w:lang w:eastAsia="en-US"/>
              </w:rPr>
              <w:t xml:space="preserve"> - количество внеплановых проверок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FD457D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 xml:space="preserve">Ежегодный план проведения плановых контрольных мероприятий </w:t>
            </w:r>
            <w:r w:rsidR="00FD457D">
              <w:rPr>
                <w:rFonts w:eastAsiaTheme="minorHAnsi"/>
                <w:lang w:eastAsia="en-US"/>
              </w:rPr>
              <w:t>Департамента</w:t>
            </w:r>
            <w:r w:rsidRPr="00A9533E">
              <w:rPr>
                <w:rFonts w:eastAsiaTheme="minorHAnsi"/>
                <w:lang w:eastAsia="en-US"/>
              </w:rPr>
              <w:t>, ГИС «ТОР КНД», АИС «Гостехнадзор-Эксперт»</w:t>
            </w:r>
          </w:p>
        </w:tc>
      </w:tr>
      <w:tr w:rsidR="00A9533E" w:rsidRPr="00A9533E" w:rsidTr="00A953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В.2.2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доля субъектов, допустивших нарушения, в результате которых причинен вред (ущерб) или была создана угроза его причинения, выявленные в результате проведения контрольно-надзорных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С</w:t>
            </w:r>
            <w:r w:rsidRPr="00A9533E">
              <w:rPr>
                <w:rFonts w:eastAsiaTheme="minorHAnsi"/>
                <w:vertAlign w:val="subscript"/>
                <w:lang w:eastAsia="en-US"/>
              </w:rPr>
              <w:t>н</w:t>
            </w:r>
            <w:r w:rsidRPr="00A9533E">
              <w:rPr>
                <w:rFonts w:eastAsiaTheme="minorHAnsi"/>
                <w:lang w:eastAsia="en-US"/>
              </w:rPr>
              <w:t xml:space="preserve"> / С</w:t>
            </w:r>
            <w:r w:rsidRPr="00A9533E">
              <w:rPr>
                <w:rFonts w:eastAsiaTheme="minorHAnsi"/>
                <w:vertAlign w:val="subscript"/>
                <w:lang w:eastAsia="en-US"/>
              </w:rPr>
              <w:t>о</w:t>
            </w:r>
            <w:r w:rsidRPr="00A9533E">
              <w:rPr>
                <w:rFonts w:eastAsiaTheme="minorHAnsi"/>
                <w:lang w:eastAsia="en-US"/>
              </w:rPr>
              <w:t xml:space="preserve"> x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30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С</w:t>
            </w:r>
            <w:r w:rsidRPr="00A9533E">
              <w:rPr>
                <w:rFonts w:eastAsiaTheme="minorHAnsi"/>
                <w:vertAlign w:val="subscript"/>
                <w:lang w:eastAsia="en-US"/>
              </w:rPr>
              <w:t>н</w:t>
            </w:r>
            <w:r w:rsidRPr="00A9533E">
              <w:rPr>
                <w:rFonts w:eastAsiaTheme="minorHAnsi"/>
                <w:lang w:eastAsia="en-US"/>
              </w:rPr>
              <w:t xml:space="preserve"> - количество субъектов, допустивших нарушения, выявленные в результате проведения контрольных (надзорных) мероприятий;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С</w:t>
            </w:r>
            <w:r w:rsidRPr="00A9533E">
              <w:rPr>
                <w:rFonts w:eastAsiaTheme="minorHAnsi"/>
                <w:vertAlign w:val="subscript"/>
                <w:lang w:eastAsia="en-US"/>
              </w:rPr>
              <w:t>о</w:t>
            </w:r>
            <w:r w:rsidRPr="00A9533E">
              <w:rPr>
                <w:rFonts w:eastAsiaTheme="minorHAnsi"/>
                <w:lang w:eastAsia="en-US"/>
              </w:rPr>
              <w:t xml:space="preserve"> - общее количество субъектов, в отношении которых проведены контрольные (надзорные) мероприятия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АИС «Гостехнадзор-Эксперт»</w:t>
            </w:r>
          </w:p>
        </w:tc>
      </w:tr>
      <w:tr w:rsidR="00A9533E" w:rsidRPr="00A9533E" w:rsidTr="00A953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В.2.3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 xml:space="preserve">Доля заявлений (обращений) с </w:t>
            </w:r>
            <w:r w:rsidRPr="00A9533E">
              <w:rPr>
                <w:rFonts w:eastAsiaTheme="minorHAnsi"/>
                <w:lang w:eastAsia="en-US"/>
              </w:rPr>
              <w:lastRenderedPageBreak/>
              <w:t>указанием фактов нарушений, поступивших от физических и юридических лиц, сообщений органов государственной власти, местного самоуправления, средств массовой информации с указанием фактов нарушений от их общего количества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lastRenderedPageBreak/>
              <w:t>ЗОн * 100% / ЗОо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 xml:space="preserve">ЗОн - количество заявлений (обращений) с указанием </w:t>
            </w:r>
            <w:r w:rsidRPr="00A9533E">
              <w:rPr>
                <w:rFonts w:eastAsiaTheme="minorHAnsi"/>
                <w:lang w:eastAsia="en-US"/>
              </w:rPr>
              <w:lastRenderedPageBreak/>
              <w:t>фактов нарушений;</w:t>
            </w:r>
          </w:p>
          <w:p w:rsidR="00A9533E" w:rsidRPr="00A9533E" w:rsidRDefault="00A9533E" w:rsidP="00FD457D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 xml:space="preserve">ЗОо - общее количество заявлений (обращений), поступивших в </w:t>
            </w:r>
            <w:r w:rsidR="00FD457D">
              <w:rPr>
                <w:rFonts w:eastAsiaTheme="minorHAnsi"/>
                <w:lang w:eastAsia="en-US"/>
              </w:rPr>
              <w:t>Департамент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 xml:space="preserve">Система электронного </w:t>
            </w:r>
            <w:r w:rsidRPr="00A9533E">
              <w:rPr>
                <w:rFonts w:eastAsiaTheme="minorHAnsi"/>
                <w:lang w:eastAsia="en-US"/>
              </w:rPr>
              <w:lastRenderedPageBreak/>
              <w:t>документооборота</w:t>
            </w:r>
          </w:p>
        </w:tc>
      </w:tr>
      <w:tr w:rsidR="00A9533E" w:rsidRPr="00A9533E" w:rsidTr="00A953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lastRenderedPageBreak/>
              <w:t>В.2.4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2942C8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Количество должностных лиц</w:t>
            </w:r>
            <w:r w:rsidR="00A9533E" w:rsidRPr="00A9533E">
              <w:rPr>
                <w:rFonts w:eastAsiaTheme="minorHAnsi"/>
                <w:lang w:eastAsia="en-US"/>
              </w:rPr>
              <w:t>, прошедших в течение последних 3 лет программы повышения квалификации,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И</w:t>
            </w:r>
            <w:r w:rsidRPr="00A9533E">
              <w:rPr>
                <w:rFonts w:eastAsiaTheme="minorHAnsi"/>
                <w:vertAlign w:val="subscript"/>
                <w:lang w:eastAsia="en-US"/>
              </w:rPr>
              <w:t>пк</w:t>
            </w:r>
            <w:r w:rsidRPr="00A9533E">
              <w:rPr>
                <w:rFonts w:eastAsiaTheme="minorHAnsi"/>
                <w:lang w:eastAsia="en-US"/>
              </w:rPr>
              <w:t xml:space="preserve"> / И</w:t>
            </w:r>
            <w:r w:rsidRPr="00A9533E">
              <w:rPr>
                <w:rFonts w:eastAsiaTheme="minorHAnsi"/>
                <w:vertAlign w:val="subscript"/>
                <w:lang w:eastAsia="en-US"/>
              </w:rPr>
              <w:t>о</w:t>
            </w:r>
            <w:r w:rsidRPr="00A9533E">
              <w:rPr>
                <w:rFonts w:eastAsiaTheme="minorHAnsi"/>
                <w:lang w:eastAsia="en-US"/>
              </w:rPr>
              <w:t xml:space="preserve"> x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60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И</w:t>
            </w:r>
            <w:r w:rsidRPr="00A9533E">
              <w:rPr>
                <w:rFonts w:eastAsiaTheme="minorHAnsi"/>
                <w:vertAlign w:val="subscript"/>
                <w:lang w:eastAsia="en-US"/>
              </w:rPr>
              <w:t>пк</w:t>
            </w:r>
            <w:r w:rsidRPr="00A9533E">
              <w:rPr>
                <w:rFonts w:eastAsiaTheme="minorHAnsi"/>
                <w:lang w:eastAsia="en-US"/>
              </w:rPr>
              <w:t xml:space="preserve"> - количество </w:t>
            </w:r>
            <w:r w:rsidR="00FD457D">
              <w:rPr>
                <w:rFonts w:eastAsiaTheme="minorHAnsi"/>
                <w:lang w:eastAsia="en-US"/>
              </w:rPr>
              <w:t>консультантов-</w:t>
            </w:r>
            <w:r w:rsidRPr="00A9533E">
              <w:rPr>
                <w:rFonts w:eastAsiaTheme="minorHAnsi"/>
                <w:lang w:eastAsia="en-US"/>
              </w:rPr>
              <w:t>инспекторов, прошедших в течение последних 3 лет программы переобучения или повышения квалификации;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И</w:t>
            </w:r>
            <w:r w:rsidRPr="00A9533E">
              <w:rPr>
                <w:rFonts w:eastAsiaTheme="minorHAnsi"/>
                <w:vertAlign w:val="subscript"/>
                <w:lang w:eastAsia="en-US"/>
              </w:rPr>
              <w:t>о</w:t>
            </w:r>
            <w:r w:rsidRPr="00A9533E">
              <w:rPr>
                <w:rFonts w:eastAsiaTheme="minorHAnsi"/>
                <w:lang w:eastAsia="en-US"/>
              </w:rPr>
              <w:t xml:space="preserve"> - общее количество </w:t>
            </w:r>
            <w:r w:rsidR="00FD457D">
              <w:rPr>
                <w:rFonts w:eastAsiaTheme="minorHAnsi"/>
                <w:lang w:eastAsia="en-US"/>
              </w:rPr>
              <w:t>консультантов-</w:t>
            </w:r>
            <w:r w:rsidRPr="00A9533E">
              <w:rPr>
                <w:rFonts w:eastAsiaTheme="minorHAnsi"/>
                <w:lang w:eastAsia="en-US"/>
              </w:rPr>
              <w:t>инспекторов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CB7932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 xml:space="preserve">Данные отчетов </w:t>
            </w:r>
            <w:r w:rsidR="00CB7932">
              <w:rPr>
                <w:rFonts w:eastAsiaTheme="minorHAnsi"/>
                <w:lang w:eastAsia="en-US"/>
              </w:rPr>
              <w:t>Департамента</w:t>
            </w:r>
          </w:p>
        </w:tc>
      </w:tr>
      <w:tr w:rsidR="00A9533E" w:rsidRPr="00A9533E" w:rsidTr="00A953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В.3</w:t>
            </w:r>
          </w:p>
        </w:tc>
        <w:tc>
          <w:tcPr>
            <w:tcW w:w="13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Индикативные показатели, характеризующие параметры проведенных мероприятий</w:t>
            </w:r>
          </w:p>
        </w:tc>
      </w:tr>
      <w:tr w:rsidR="00A9533E" w:rsidRPr="00A9533E" w:rsidTr="00A953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В.3.1</w:t>
            </w:r>
          </w:p>
        </w:tc>
        <w:tc>
          <w:tcPr>
            <w:tcW w:w="13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Контрольные (надзорные) мероприятия</w:t>
            </w:r>
          </w:p>
        </w:tc>
      </w:tr>
      <w:tr w:rsidR="00A9533E" w:rsidRPr="00A9533E" w:rsidTr="00A953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В.3.1.1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 xml:space="preserve">Общее количество плановых контрольных </w:t>
            </w:r>
            <w:r w:rsidRPr="00A9533E">
              <w:rPr>
                <w:rFonts w:eastAsiaTheme="minorHAnsi"/>
                <w:lang w:eastAsia="en-US"/>
              </w:rPr>
              <w:lastRenderedPageBreak/>
              <w:t>(надзорных) мероприятий, шт.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CB7932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 xml:space="preserve">Ежегодный план проведения плановых контрольных (надзорных) </w:t>
            </w:r>
            <w:r w:rsidRPr="00A9533E">
              <w:rPr>
                <w:rFonts w:eastAsiaTheme="minorHAnsi"/>
                <w:lang w:eastAsia="en-US"/>
              </w:rPr>
              <w:lastRenderedPageBreak/>
              <w:t xml:space="preserve">мероприятий </w:t>
            </w:r>
            <w:r w:rsidR="00CB7932">
              <w:rPr>
                <w:rFonts w:eastAsiaTheme="minorHAnsi"/>
                <w:lang w:eastAsia="en-US"/>
              </w:rPr>
              <w:t>Департамента</w:t>
            </w:r>
          </w:p>
        </w:tc>
      </w:tr>
      <w:tr w:rsidR="00A9533E" w:rsidRPr="00A9533E" w:rsidTr="00A953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lastRenderedPageBreak/>
              <w:t>В.3.1.2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общее количество внеплановых контрольных (надзорных)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117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ГИС «ТОР КНД»,</w:t>
            </w:r>
          </w:p>
          <w:p w:rsidR="00A9533E" w:rsidRPr="00A9533E" w:rsidRDefault="00045117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ЕРВК</w:t>
            </w:r>
            <w:r w:rsidR="00A9533E" w:rsidRPr="00A9533E">
              <w:rPr>
                <w:rFonts w:eastAsiaTheme="minorHAnsi"/>
                <w:lang w:eastAsia="en-US"/>
              </w:rPr>
              <w:br/>
              <w:t>АИС «Гостехнадзор-Эксперт»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</w:tr>
      <w:tr w:rsidR="00A9533E" w:rsidRPr="00A9533E" w:rsidTr="00A953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В.3.1.3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Количество контролируемых лиц, в отношении которых были проведены контрольные (надзорные) мероприятия, шт.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32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ГИС «ТОР КНД»,</w:t>
            </w:r>
          </w:p>
          <w:p w:rsidR="00A9533E" w:rsidRPr="00A9533E" w:rsidRDefault="00CB7932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ЕРВК</w:t>
            </w:r>
            <w:r w:rsidR="00A9533E" w:rsidRPr="00A9533E">
              <w:rPr>
                <w:rFonts w:eastAsiaTheme="minorHAnsi"/>
                <w:lang w:eastAsia="en-US"/>
              </w:rPr>
              <w:br/>
              <w:t>АИС «Гостехнадзор-Эксперт»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</w:tr>
      <w:tr w:rsidR="00A9533E" w:rsidRPr="00A9533E" w:rsidTr="00A953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В.3.1.4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Доля плановых контрольных (надзорных) мероприятий, по результатам которых не были выявлены нарушения, к общему количеству проведенных плановых контрольных (надзорных) мероприятий, 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noProof/>
                <w:position w:val="-28"/>
              </w:rPr>
              <w:drawing>
                <wp:inline distT="0" distB="0" distL="0" distR="0">
                  <wp:extent cx="970280" cy="516255"/>
                  <wp:effectExtent l="0" t="0" r="127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280" cy="516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Y</w:t>
            </w:r>
            <w:r w:rsidRPr="00A9533E">
              <w:rPr>
                <w:rFonts w:eastAsiaTheme="minorHAnsi"/>
                <w:vertAlign w:val="subscript"/>
                <w:lang w:eastAsia="en-US"/>
              </w:rPr>
              <w:t>T</w:t>
            </w:r>
            <w:r w:rsidRPr="00A9533E">
              <w:rPr>
                <w:rFonts w:eastAsiaTheme="minorHAnsi"/>
                <w:lang w:eastAsia="en-US"/>
              </w:rPr>
              <w:t xml:space="preserve"> - количество плановых контрольных (надзорных) мероприятий, в ходе которых не выявлено нарушений;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Y</w:t>
            </w:r>
            <w:r w:rsidRPr="00A9533E">
              <w:rPr>
                <w:rFonts w:eastAsiaTheme="minorHAnsi"/>
                <w:vertAlign w:val="subscript"/>
                <w:lang w:eastAsia="en-US"/>
              </w:rPr>
              <w:t>T1</w:t>
            </w:r>
            <w:r w:rsidRPr="00A9533E">
              <w:rPr>
                <w:rFonts w:eastAsiaTheme="minorHAnsi"/>
                <w:lang w:eastAsia="en-US"/>
              </w:rPr>
              <w:t xml:space="preserve"> - количество проведенных плановых контрольных (надзорных) мероприятий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32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ГИС «ТОР КНД»,</w:t>
            </w:r>
          </w:p>
          <w:p w:rsidR="00A9533E" w:rsidRPr="00A9533E" w:rsidRDefault="00CB7932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ЕРВК</w:t>
            </w:r>
            <w:r w:rsidR="00A9533E" w:rsidRPr="00A9533E">
              <w:rPr>
                <w:rFonts w:eastAsiaTheme="minorHAnsi"/>
                <w:lang w:eastAsia="en-US"/>
              </w:rPr>
              <w:br/>
              <w:t>АИС «Гостехнадзор-Эксперт»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</w:tr>
      <w:tr w:rsidR="00A9533E" w:rsidRPr="00A9533E" w:rsidTr="00A953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lastRenderedPageBreak/>
              <w:t>В.3.1.5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Доля внеплановых контрольных (надзорных) мероприятий, в ходе которых не выявлено нарушений, к общему количеству проведенных внеплановых контрольных (надзорных) мероприятий, 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noProof/>
              </w:rPr>
              <w:drawing>
                <wp:inline distT="0" distB="0" distL="0" distR="0">
                  <wp:extent cx="970280" cy="516255"/>
                  <wp:effectExtent l="0" t="0" r="127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280" cy="516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Y</w:t>
            </w:r>
            <w:r w:rsidRPr="00A9533E">
              <w:rPr>
                <w:rFonts w:eastAsiaTheme="minorHAnsi"/>
                <w:vertAlign w:val="subscript"/>
                <w:lang w:eastAsia="en-US"/>
              </w:rPr>
              <w:t>T</w:t>
            </w:r>
            <w:r w:rsidRPr="00A9533E">
              <w:rPr>
                <w:rFonts w:eastAsiaTheme="minorHAnsi"/>
                <w:lang w:eastAsia="en-US"/>
              </w:rPr>
              <w:t xml:space="preserve"> - количество внеплановых контрольных (надзорных) мероприятий, в ходе которых не выявлено нарушений;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Y</w:t>
            </w:r>
            <w:r w:rsidRPr="00A9533E">
              <w:rPr>
                <w:rFonts w:eastAsiaTheme="minorHAnsi"/>
                <w:vertAlign w:val="subscript"/>
                <w:lang w:eastAsia="en-US"/>
              </w:rPr>
              <w:t>T1</w:t>
            </w:r>
            <w:r w:rsidRPr="00A9533E">
              <w:rPr>
                <w:rFonts w:eastAsiaTheme="minorHAnsi"/>
                <w:lang w:eastAsia="en-US"/>
              </w:rPr>
              <w:t xml:space="preserve"> - количество проведенных внеплановых контрольных (надзорных) мероприятий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32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ГИС «ТОР КНД»,</w:t>
            </w:r>
          </w:p>
          <w:p w:rsidR="00A9533E" w:rsidRPr="00A9533E" w:rsidRDefault="00CB7932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ЕРВК</w:t>
            </w:r>
            <w:r w:rsidR="00A9533E" w:rsidRPr="00A9533E">
              <w:rPr>
                <w:rFonts w:eastAsiaTheme="minorHAnsi"/>
                <w:lang w:eastAsia="en-US"/>
              </w:rPr>
              <w:br/>
              <w:t>АИС «Гостехнадзор-Эксперт»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</w:tr>
      <w:tr w:rsidR="00A9533E" w:rsidRPr="00A9533E" w:rsidTr="00A953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В.3.1.6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Доля заявлений, направленных в органы прокуратуры, в согласовании которых было отказано, к общему количеству заявлений, направленных в органы прокуратуры, 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noProof/>
              </w:rPr>
              <w:drawing>
                <wp:inline distT="0" distB="0" distL="0" distR="0">
                  <wp:extent cx="970280" cy="516255"/>
                  <wp:effectExtent l="0" t="0" r="127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280" cy="516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Не более 5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Y</w:t>
            </w:r>
            <w:r w:rsidRPr="00A9533E">
              <w:rPr>
                <w:rFonts w:eastAsiaTheme="minorHAnsi"/>
                <w:vertAlign w:val="subscript"/>
                <w:lang w:eastAsia="en-US"/>
              </w:rPr>
              <w:t>T</w:t>
            </w:r>
            <w:r w:rsidRPr="00A9533E">
              <w:rPr>
                <w:rFonts w:eastAsiaTheme="minorHAnsi"/>
                <w:lang w:eastAsia="en-US"/>
              </w:rPr>
              <w:t xml:space="preserve"> - количество заявлений, направленных в органы прокуратуры, в согласовании которых было отказано;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Y</w:t>
            </w:r>
            <w:r w:rsidRPr="00A9533E">
              <w:rPr>
                <w:rFonts w:eastAsiaTheme="minorHAnsi"/>
                <w:vertAlign w:val="subscript"/>
                <w:lang w:eastAsia="en-US"/>
              </w:rPr>
              <w:t>T1</w:t>
            </w:r>
            <w:r w:rsidRPr="00A9533E">
              <w:rPr>
                <w:rFonts w:eastAsiaTheme="minorHAnsi"/>
                <w:lang w:eastAsia="en-US"/>
              </w:rPr>
              <w:t xml:space="preserve"> - общее количество заявлений, направленных в органы прокуратуры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32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ГИС «ТОР КНД»,</w:t>
            </w:r>
          </w:p>
          <w:p w:rsidR="00A9533E" w:rsidRPr="00A9533E" w:rsidRDefault="00CB7932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ЕРВК</w:t>
            </w:r>
            <w:r w:rsidR="00A9533E" w:rsidRPr="00A9533E">
              <w:rPr>
                <w:rFonts w:eastAsiaTheme="minorHAnsi"/>
                <w:lang w:eastAsia="en-US"/>
              </w:rPr>
              <w:br/>
              <w:t>АИС «Гостехнадзор-Эксперт»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</w:tr>
      <w:tr w:rsidR="00A9533E" w:rsidRPr="00A9533E" w:rsidTr="00A953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В.3.1.7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 xml:space="preserve">Доля правонарушений, выявленных при проведении контрольных (надзорных) мероприятий, связанных с </w:t>
            </w:r>
            <w:r w:rsidRPr="00A9533E">
              <w:rPr>
                <w:rFonts w:eastAsiaTheme="minorHAnsi"/>
                <w:lang w:eastAsia="en-US"/>
              </w:rPr>
              <w:lastRenderedPageBreak/>
              <w:t>неисполнением предписаний, 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noProof/>
              </w:rPr>
              <w:lastRenderedPageBreak/>
              <w:drawing>
                <wp:inline distT="0" distB="0" distL="0" distR="0">
                  <wp:extent cx="970280" cy="516255"/>
                  <wp:effectExtent l="0" t="0" r="127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280" cy="516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Y</w:t>
            </w:r>
            <w:r w:rsidRPr="00A9533E">
              <w:rPr>
                <w:rFonts w:eastAsiaTheme="minorHAnsi"/>
                <w:vertAlign w:val="subscript"/>
                <w:lang w:eastAsia="en-US"/>
              </w:rPr>
              <w:t>T</w:t>
            </w:r>
            <w:r w:rsidRPr="00A9533E">
              <w:rPr>
                <w:rFonts w:eastAsiaTheme="minorHAnsi"/>
                <w:lang w:eastAsia="en-US"/>
              </w:rPr>
              <w:t xml:space="preserve"> - количество правонарушений, связанных с неисполнением предписаний;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Y</w:t>
            </w:r>
            <w:r w:rsidRPr="00A9533E">
              <w:rPr>
                <w:rFonts w:eastAsiaTheme="minorHAnsi"/>
                <w:vertAlign w:val="subscript"/>
                <w:lang w:eastAsia="en-US"/>
              </w:rPr>
              <w:t>T1</w:t>
            </w:r>
            <w:r w:rsidRPr="00A9533E">
              <w:rPr>
                <w:rFonts w:eastAsiaTheme="minorHAnsi"/>
                <w:lang w:eastAsia="en-US"/>
              </w:rPr>
              <w:t xml:space="preserve"> - общее количество внеплановых проверок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32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ГИС «ТОР КНД»,</w:t>
            </w:r>
          </w:p>
          <w:p w:rsidR="00A9533E" w:rsidRPr="00A9533E" w:rsidRDefault="00CB7932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ЕРВК</w:t>
            </w:r>
            <w:r w:rsidR="00A9533E" w:rsidRPr="00A9533E">
              <w:rPr>
                <w:rFonts w:eastAsiaTheme="minorHAnsi"/>
                <w:lang w:eastAsia="en-US"/>
              </w:rPr>
              <w:br/>
              <w:t>АИС «Гостехнадзор-Эксперт»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</w:tr>
      <w:tr w:rsidR="00A9533E" w:rsidRPr="00A9533E" w:rsidTr="00A953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lastRenderedPageBreak/>
              <w:t>В.3.6</w:t>
            </w:r>
          </w:p>
        </w:tc>
        <w:tc>
          <w:tcPr>
            <w:tcW w:w="13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Производство по делам об административных правонарушениях</w:t>
            </w:r>
          </w:p>
        </w:tc>
      </w:tr>
      <w:tr w:rsidR="00A9533E" w:rsidRPr="00A9533E" w:rsidTr="00A953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В.3.6.1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Отношение суммы взысканных административных штрафов к общей сумме наложенных административных штрафов, тыс. рублей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noProof/>
              </w:rPr>
              <w:drawing>
                <wp:inline distT="0" distB="0" distL="0" distR="0">
                  <wp:extent cx="970280" cy="516255"/>
                  <wp:effectExtent l="0" t="0" r="127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280" cy="516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80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Y</w:t>
            </w:r>
            <w:r w:rsidRPr="00A9533E">
              <w:rPr>
                <w:rFonts w:eastAsiaTheme="minorHAnsi"/>
                <w:vertAlign w:val="subscript"/>
                <w:lang w:eastAsia="en-US"/>
              </w:rPr>
              <w:t>T</w:t>
            </w:r>
            <w:r w:rsidRPr="00A9533E">
              <w:rPr>
                <w:rFonts w:eastAsiaTheme="minorHAnsi"/>
                <w:lang w:eastAsia="en-US"/>
              </w:rPr>
              <w:t xml:space="preserve"> - сумма взысканных штрафов;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Y</w:t>
            </w:r>
            <w:r w:rsidRPr="00A9533E">
              <w:rPr>
                <w:rFonts w:eastAsiaTheme="minorHAnsi"/>
                <w:vertAlign w:val="subscript"/>
                <w:lang w:eastAsia="en-US"/>
              </w:rPr>
              <w:t>T1</w:t>
            </w:r>
            <w:r w:rsidRPr="00A9533E">
              <w:rPr>
                <w:rFonts w:eastAsiaTheme="minorHAnsi"/>
                <w:lang w:eastAsia="en-US"/>
              </w:rPr>
              <w:t xml:space="preserve"> - сумма наложенных штрафов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32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ГИС «ТОР КНД»,</w:t>
            </w:r>
          </w:p>
          <w:p w:rsidR="00A9533E" w:rsidRPr="00A9533E" w:rsidRDefault="00CB7932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ЕРВК</w:t>
            </w:r>
            <w:r w:rsidR="00A9533E" w:rsidRPr="00A9533E">
              <w:rPr>
                <w:rFonts w:eastAsiaTheme="minorHAnsi"/>
                <w:lang w:eastAsia="en-US"/>
              </w:rPr>
              <w:br/>
              <w:t>АИС «Гостехнадзор-Эксперт»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</w:tr>
      <w:tr w:rsidR="00A9533E" w:rsidRPr="00A9533E" w:rsidTr="00A953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В.3.8.</w:t>
            </w:r>
          </w:p>
        </w:tc>
        <w:tc>
          <w:tcPr>
            <w:tcW w:w="13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Мероприятия, направленные на профилактику нарушений обязательных требований, включая предостережения о недопустимости нарушения обязательных требований</w:t>
            </w:r>
          </w:p>
        </w:tc>
      </w:tr>
      <w:tr w:rsidR="00A9533E" w:rsidRPr="00A9533E" w:rsidTr="00A953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В.3.8.1.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Количество проведенных профилактических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ПМ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ПМ - профилактические мероприятия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 xml:space="preserve">-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32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ГИС «ТОР КНД»,</w:t>
            </w:r>
          </w:p>
          <w:p w:rsidR="00A9533E" w:rsidRPr="00A9533E" w:rsidRDefault="00CB7932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ЕРВК</w:t>
            </w:r>
            <w:r w:rsidR="00A9533E" w:rsidRPr="00A9533E">
              <w:rPr>
                <w:rFonts w:eastAsiaTheme="minorHAnsi"/>
                <w:lang w:eastAsia="en-US"/>
              </w:rPr>
              <w:br/>
              <w:t>АИС «Гостехнадзор-Эксперт»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</w:tr>
      <w:tr w:rsidR="00A9533E" w:rsidRPr="00A9533E" w:rsidTr="00A953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В.3.8.2.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Количество контролируемых лиц, в отношении которых проведены профилактические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Спм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Спм - количество контролируемых лиц, в отношении которых проведены профилактические мероприятия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32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ГИС «ТОР КНД»,</w:t>
            </w:r>
          </w:p>
          <w:p w:rsidR="00A9533E" w:rsidRPr="00A9533E" w:rsidRDefault="00CB7932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ЕРВК</w:t>
            </w:r>
            <w:r w:rsidR="00A9533E" w:rsidRPr="00A9533E">
              <w:rPr>
                <w:rFonts w:eastAsiaTheme="minorHAnsi"/>
                <w:lang w:eastAsia="en-US"/>
              </w:rPr>
              <w:br/>
              <w:t>АИС «Гостехнадзор-Эксперт»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</w:tr>
      <w:tr w:rsidR="00A9533E" w:rsidRPr="00A9533E" w:rsidTr="00A953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В.3.8.3.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 xml:space="preserve">Доля контролируемых лиц, в отношении которых проведены профилактические </w:t>
            </w:r>
            <w:r w:rsidRPr="00A9533E">
              <w:rPr>
                <w:rFonts w:eastAsiaTheme="minorHAnsi"/>
                <w:lang w:eastAsia="en-US"/>
              </w:rPr>
              <w:lastRenderedPageBreak/>
              <w:t>мероприятия, от общего количества контролируемых лиц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lastRenderedPageBreak/>
              <w:t>Спм * 100 / Со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50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 xml:space="preserve">Спм - количество контролируемых лиц, в отношении которых проведены </w:t>
            </w:r>
            <w:r w:rsidRPr="00A9533E">
              <w:rPr>
                <w:rFonts w:eastAsiaTheme="minorHAnsi"/>
                <w:lang w:eastAsia="en-US"/>
              </w:rPr>
              <w:lastRenderedPageBreak/>
              <w:t>профилактические мероприятия;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Со - общее количество контролируемых лиц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lastRenderedPageBreak/>
              <w:t>-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32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ГИС «ТОР КНД»,</w:t>
            </w:r>
          </w:p>
          <w:p w:rsidR="00A9533E" w:rsidRPr="00A9533E" w:rsidRDefault="00CB7932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ЕРВК</w:t>
            </w:r>
            <w:r w:rsidR="00A9533E" w:rsidRPr="00A9533E">
              <w:rPr>
                <w:rFonts w:eastAsiaTheme="minorHAnsi"/>
                <w:lang w:eastAsia="en-US"/>
              </w:rPr>
              <w:br/>
              <w:t>АИС «Гостехнадзор-Эксперт»</w:t>
            </w:r>
          </w:p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</w:p>
        </w:tc>
      </w:tr>
      <w:tr w:rsidR="00A9533E" w:rsidRPr="00A9533E" w:rsidTr="00A953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lastRenderedPageBreak/>
              <w:t>В.4</w:t>
            </w:r>
          </w:p>
        </w:tc>
        <w:tc>
          <w:tcPr>
            <w:tcW w:w="13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Индикативные показатели, характеризующие объем задействованных трудовых, материальных и финансовых ресурсов</w:t>
            </w:r>
          </w:p>
        </w:tc>
      </w:tr>
      <w:tr w:rsidR="00A9533E" w:rsidRPr="00A9533E" w:rsidTr="00A953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В.4.1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объем финансовых средств, выделяемых в отчетном периоде на выполнение функций по контролю (надзору)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7C0230" w:rsidP="007C0230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045117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 xml:space="preserve">закон </w:t>
            </w:r>
            <w:r w:rsidR="00045117">
              <w:rPr>
                <w:rFonts w:eastAsiaTheme="minorHAnsi"/>
                <w:lang w:eastAsia="en-US"/>
              </w:rPr>
              <w:t>о бюджете</w:t>
            </w:r>
            <w:r w:rsidR="00045117">
              <w:rPr>
                <w:rFonts w:eastAsiaTheme="minorHAnsi"/>
                <w:lang w:eastAsia="en-US"/>
              </w:rPr>
              <w:br/>
              <w:t>Карачаево - Черкесской Республики</w:t>
            </w:r>
          </w:p>
        </w:tc>
      </w:tr>
      <w:tr w:rsidR="00A9533E" w:rsidRPr="00A9533E" w:rsidTr="00A953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В.4.2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количество штатных единиц, 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7C0230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E871F6" w:rsidP="00045117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Постановление П</w:t>
            </w:r>
            <w:r w:rsidR="00A9533E" w:rsidRPr="00A9533E">
              <w:rPr>
                <w:rFonts w:eastAsiaTheme="minorHAnsi"/>
                <w:lang w:eastAsia="en-US"/>
              </w:rPr>
              <w:t xml:space="preserve">редседателя Правительства </w:t>
            </w:r>
            <w:r w:rsidR="00045117">
              <w:rPr>
                <w:rFonts w:eastAsiaTheme="minorHAnsi"/>
                <w:lang w:eastAsia="en-US"/>
              </w:rPr>
              <w:t>Карачаево-Черкесской Республики</w:t>
            </w:r>
          </w:p>
        </w:tc>
      </w:tr>
      <w:tr w:rsidR="00A9533E" w:rsidRPr="00A9533E" w:rsidTr="00A9533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В.4.3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количество штатных единиц, в должностные обязанности которых входит выполнение контрольно-надзорных функций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7C0230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center"/>
              <w:outlineLvl w:val="0"/>
              <w:rPr>
                <w:rFonts w:eastAsiaTheme="minorHAnsi"/>
                <w:lang w:eastAsia="en-US"/>
              </w:rPr>
            </w:pPr>
            <w:r w:rsidRPr="00A9533E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33E" w:rsidRPr="00A9533E" w:rsidRDefault="00A9533E" w:rsidP="00A9533E">
            <w:pPr>
              <w:autoSpaceDE w:val="0"/>
              <w:autoSpaceDN w:val="0"/>
              <w:adjustRightInd w:val="0"/>
              <w:spacing w:line="240" w:lineRule="atLeast"/>
              <w:jc w:val="both"/>
              <w:outlineLvl w:val="0"/>
              <w:rPr>
                <w:rFonts w:eastAsiaTheme="minorHAnsi"/>
                <w:lang w:eastAsia="en-US"/>
              </w:rPr>
            </w:pPr>
          </w:p>
        </w:tc>
      </w:tr>
    </w:tbl>
    <w:p w:rsidR="00A9533E" w:rsidRPr="00A9533E" w:rsidRDefault="00A9533E" w:rsidP="00A9533E">
      <w:pPr>
        <w:autoSpaceDE w:val="0"/>
        <w:autoSpaceDN w:val="0"/>
        <w:adjustRightInd w:val="0"/>
        <w:spacing w:line="240" w:lineRule="atLeast"/>
        <w:jc w:val="both"/>
        <w:outlineLvl w:val="0"/>
        <w:rPr>
          <w:rFonts w:eastAsiaTheme="minorHAnsi"/>
          <w:lang w:eastAsia="en-US"/>
        </w:rPr>
      </w:pPr>
    </w:p>
    <w:p w:rsidR="00B62F39" w:rsidRPr="00D73BE2" w:rsidRDefault="00B62F39" w:rsidP="00B62F39">
      <w:pPr>
        <w:tabs>
          <w:tab w:val="left" w:pos="7575"/>
        </w:tabs>
        <w:ind w:right="-113"/>
        <w:jc w:val="both"/>
        <w:rPr>
          <w:color w:val="000000" w:themeColor="text1"/>
          <w:sz w:val="28"/>
          <w:szCs w:val="28"/>
        </w:rPr>
      </w:pPr>
      <w:r w:rsidRPr="00D73BE2">
        <w:rPr>
          <w:color w:val="000000" w:themeColor="text1"/>
          <w:sz w:val="28"/>
          <w:szCs w:val="28"/>
        </w:rPr>
        <w:t>Заместитель Руководителя Администрации</w:t>
      </w:r>
    </w:p>
    <w:p w:rsidR="00B62F39" w:rsidRPr="00D73BE2" w:rsidRDefault="00B62F39" w:rsidP="00B62F39">
      <w:pPr>
        <w:tabs>
          <w:tab w:val="left" w:pos="7575"/>
        </w:tabs>
        <w:ind w:right="-113"/>
        <w:jc w:val="both"/>
        <w:rPr>
          <w:color w:val="000000" w:themeColor="text1"/>
          <w:sz w:val="28"/>
          <w:szCs w:val="28"/>
        </w:rPr>
      </w:pPr>
      <w:r w:rsidRPr="00D73BE2">
        <w:rPr>
          <w:color w:val="000000" w:themeColor="text1"/>
          <w:sz w:val="28"/>
          <w:szCs w:val="28"/>
        </w:rPr>
        <w:t>Главы и Правительства</w:t>
      </w:r>
    </w:p>
    <w:p w:rsidR="00B62F39" w:rsidRPr="00D73BE2" w:rsidRDefault="00B62F39" w:rsidP="00B62F39">
      <w:pPr>
        <w:tabs>
          <w:tab w:val="left" w:pos="7575"/>
        </w:tabs>
        <w:ind w:right="-113"/>
        <w:jc w:val="both"/>
        <w:rPr>
          <w:color w:val="000000" w:themeColor="text1"/>
          <w:sz w:val="28"/>
          <w:szCs w:val="28"/>
        </w:rPr>
      </w:pPr>
      <w:r w:rsidRPr="00D73BE2">
        <w:rPr>
          <w:color w:val="000000" w:themeColor="text1"/>
          <w:sz w:val="28"/>
          <w:szCs w:val="28"/>
        </w:rPr>
        <w:t>Карачаево-Черкесской Республики,</w:t>
      </w:r>
    </w:p>
    <w:p w:rsidR="00B62F39" w:rsidRPr="00D73BE2" w:rsidRDefault="00B62F39" w:rsidP="00B62F39">
      <w:pPr>
        <w:tabs>
          <w:tab w:val="left" w:pos="7575"/>
        </w:tabs>
        <w:ind w:right="-113"/>
        <w:jc w:val="both"/>
        <w:rPr>
          <w:color w:val="000000" w:themeColor="text1"/>
          <w:sz w:val="28"/>
          <w:szCs w:val="28"/>
        </w:rPr>
      </w:pPr>
      <w:r w:rsidRPr="00D73BE2">
        <w:rPr>
          <w:color w:val="000000" w:themeColor="text1"/>
          <w:sz w:val="28"/>
          <w:szCs w:val="28"/>
        </w:rPr>
        <w:t xml:space="preserve">Начальник Управления документационного обеспечения </w:t>
      </w:r>
    </w:p>
    <w:p w:rsidR="00B62F39" w:rsidRPr="00D73BE2" w:rsidRDefault="00B62F39" w:rsidP="00B62F39">
      <w:pPr>
        <w:tabs>
          <w:tab w:val="left" w:pos="7575"/>
        </w:tabs>
        <w:ind w:right="-113"/>
        <w:jc w:val="both"/>
        <w:rPr>
          <w:color w:val="000000" w:themeColor="text1"/>
          <w:sz w:val="28"/>
          <w:szCs w:val="28"/>
        </w:rPr>
      </w:pPr>
      <w:r w:rsidRPr="00D73BE2">
        <w:rPr>
          <w:color w:val="000000" w:themeColor="text1"/>
          <w:sz w:val="28"/>
          <w:szCs w:val="28"/>
        </w:rPr>
        <w:t xml:space="preserve">Главы и Правительства </w:t>
      </w:r>
    </w:p>
    <w:p w:rsidR="00B62F39" w:rsidRPr="00D73BE2" w:rsidRDefault="00B62F39" w:rsidP="00B62F39">
      <w:pPr>
        <w:tabs>
          <w:tab w:val="left" w:pos="7575"/>
        </w:tabs>
        <w:ind w:right="-113"/>
        <w:jc w:val="both"/>
        <w:rPr>
          <w:color w:val="000000" w:themeColor="text1"/>
          <w:sz w:val="28"/>
          <w:szCs w:val="28"/>
        </w:rPr>
      </w:pPr>
      <w:r w:rsidRPr="00D73BE2">
        <w:rPr>
          <w:color w:val="000000" w:themeColor="text1"/>
          <w:sz w:val="28"/>
          <w:szCs w:val="28"/>
        </w:rPr>
        <w:lastRenderedPageBreak/>
        <w:t xml:space="preserve">Карачаево-Черкесской Республики              </w:t>
      </w:r>
      <w:r>
        <w:rPr>
          <w:color w:val="000000" w:themeColor="text1"/>
          <w:sz w:val="28"/>
          <w:szCs w:val="28"/>
        </w:rPr>
        <w:t xml:space="preserve">                              </w:t>
      </w:r>
      <w:r w:rsidRPr="00D73BE2">
        <w:rPr>
          <w:color w:val="000000" w:themeColor="text1"/>
          <w:sz w:val="28"/>
          <w:szCs w:val="28"/>
        </w:rPr>
        <w:t xml:space="preserve"> Ф.Я. Астежева</w:t>
      </w:r>
    </w:p>
    <w:p w:rsidR="00B62F39" w:rsidRPr="00D73BE2" w:rsidRDefault="00B62F39" w:rsidP="00B62F39">
      <w:pPr>
        <w:tabs>
          <w:tab w:val="left" w:pos="7575"/>
        </w:tabs>
        <w:ind w:right="-113"/>
        <w:jc w:val="both"/>
        <w:rPr>
          <w:color w:val="000000" w:themeColor="text1"/>
          <w:sz w:val="28"/>
          <w:szCs w:val="28"/>
        </w:rPr>
      </w:pPr>
    </w:p>
    <w:p w:rsidR="00B62F39" w:rsidRDefault="00B62F39" w:rsidP="00B62F39">
      <w:pPr>
        <w:tabs>
          <w:tab w:val="left" w:pos="7575"/>
        </w:tabs>
        <w:ind w:right="-11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Министр сельского хозяйства</w:t>
      </w:r>
    </w:p>
    <w:p w:rsidR="00B62F39" w:rsidRDefault="00B62F39" w:rsidP="00B62F39">
      <w:pPr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Карачаево-Черкесской Республики</w:t>
      </w:r>
      <w:r w:rsidRPr="00D73BE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                                          </w:t>
      </w:r>
      <w:r w:rsidR="00770D2C">
        <w:rPr>
          <w:color w:val="000000" w:themeColor="text1"/>
          <w:sz w:val="28"/>
          <w:szCs w:val="28"/>
        </w:rPr>
        <w:t xml:space="preserve">     </w:t>
      </w:r>
      <w:r>
        <w:rPr>
          <w:color w:val="000000" w:themeColor="text1"/>
          <w:sz w:val="28"/>
          <w:szCs w:val="28"/>
        </w:rPr>
        <w:t xml:space="preserve">  У.Х.Биджиев</w:t>
      </w:r>
    </w:p>
    <w:p w:rsidR="00C1478C" w:rsidRPr="00226CCA" w:rsidRDefault="00C1478C" w:rsidP="00226CCA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</w:p>
    <w:sectPr w:rsidR="00C1478C" w:rsidRPr="00226CCA" w:rsidSect="00A9533E">
      <w:pgSz w:w="16820" w:h="11900" w:orient="landscape"/>
      <w:pgMar w:top="1701" w:right="1134" w:bottom="1134" w:left="1134" w:header="567" w:footer="567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EF6" w:rsidRDefault="00B00EF6">
      <w:r>
        <w:separator/>
      </w:r>
    </w:p>
  </w:endnote>
  <w:endnote w:type="continuationSeparator" w:id="0">
    <w:p w:rsidR="00B00EF6" w:rsidRDefault="00B00E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E85" w:rsidRDefault="00E70E85">
    <w:pPr>
      <w:pStyle w:val="a5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E85" w:rsidRDefault="00E70E85">
    <w:pPr>
      <w:pStyle w:val="a5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EF6" w:rsidRDefault="00B00EF6">
      <w:r>
        <w:separator/>
      </w:r>
    </w:p>
  </w:footnote>
  <w:footnote w:type="continuationSeparator" w:id="0">
    <w:p w:rsidR="00B00EF6" w:rsidRDefault="00B00E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E85" w:rsidRDefault="00EB7CE0">
    <w:pPr>
      <w:pStyle w:val="a3"/>
      <w:framePr w:wrap="around" w:vAnchor="text" w:hAnchor="margin" w:xAlign="center" w:y="1"/>
    </w:pPr>
    <w:r>
      <w:fldChar w:fldCharType="begin"/>
    </w:r>
    <w:r w:rsidR="00E70E85">
      <w:instrText xml:space="preserve">PAGE  </w:instrText>
    </w:r>
    <w:r>
      <w:fldChar w:fldCharType="end"/>
    </w:r>
  </w:p>
  <w:p w:rsidR="00E70E85" w:rsidRDefault="00E70E85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E85" w:rsidRDefault="00EB7CE0">
    <w:pPr>
      <w:pStyle w:val="a3"/>
      <w:framePr w:wrap="around" w:vAnchor="text" w:hAnchor="margin" w:xAlign="center" w:y="1"/>
    </w:pPr>
    <w:fldSimple w:instr="PAGE  ">
      <w:r w:rsidR="00C15346">
        <w:rPr>
          <w:noProof/>
        </w:rPr>
        <w:t>38</w:t>
      </w:r>
    </w:fldSimple>
  </w:p>
  <w:p w:rsidR="00E70E85" w:rsidRDefault="00E70E85">
    <w:pPr>
      <w:pStyle w:val="a3"/>
      <w:ind w:right="360"/>
      <w:jc w:val="center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E85" w:rsidRDefault="00E70E85">
    <w:pPr>
      <w:pStyle w:val="a3"/>
      <w:rPr>
        <w:lang w:val="en-US"/>
      </w:rPr>
    </w:pPr>
    <w:r>
      <w:rPr>
        <w:lang w:val="en-US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embedSystemFonts/>
  <w:stylePaneFormatFilter w:val="3F01"/>
  <w:defaultTabStop w:val="708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C80448"/>
    <w:rsid w:val="00003229"/>
    <w:rsid w:val="00034A83"/>
    <w:rsid w:val="00045117"/>
    <w:rsid w:val="00070872"/>
    <w:rsid w:val="00090227"/>
    <w:rsid w:val="000A5BF8"/>
    <w:rsid w:val="000F21CA"/>
    <w:rsid w:val="0010068F"/>
    <w:rsid w:val="001142FA"/>
    <w:rsid w:val="001219CC"/>
    <w:rsid w:val="00125D62"/>
    <w:rsid w:val="001262BD"/>
    <w:rsid w:val="0014730D"/>
    <w:rsid w:val="00154007"/>
    <w:rsid w:val="00173F87"/>
    <w:rsid w:val="001764CD"/>
    <w:rsid w:val="00194FAE"/>
    <w:rsid w:val="00194FB2"/>
    <w:rsid w:val="001A710F"/>
    <w:rsid w:val="001B26F9"/>
    <w:rsid w:val="001C1A29"/>
    <w:rsid w:val="001E148E"/>
    <w:rsid w:val="001F2FFE"/>
    <w:rsid w:val="00226CCA"/>
    <w:rsid w:val="002316B8"/>
    <w:rsid w:val="002553E7"/>
    <w:rsid w:val="00261CF6"/>
    <w:rsid w:val="00285295"/>
    <w:rsid w:val="002942C8"/>
    <w:rsid w:val="002B2D04"/>
    <w:rsid w:val="002B422A"/>
    <w:rsid w:val="002B5084"/>
    <w:rsid w:val="002B56CC"/>
    <w:rsid w:val="002B6D1A"/>
    <w:rsid w:val="00313CDD"/>
    <w:rsid w:val="003259C1"/>
    <w:rsid w:val="0033007B"/>
    <w:rsid w:val="00340C46"/>
    <w:rsid w:val="003411D7"/>
    <w:rsid w:val="00374558"/>
    <w:rsid w:val="00377209"/>
    <w:rsid w:val="003A2321"/>
    <w:rsid w:val="003A6342"/>
    <w:rsid w:val="003B2417"/>
    <w:rsid w:val="003B4CB8"/>
    <w:rsid w:val="003C5BAA"/>
    <w:rsid w:val="00405E91"/>
    <w:rsid w:val="004228B0"/>
    <w:rsid w:val="00440964"/>
    <w:rsid w:val="00442E03"/>
    <w:rsid w:val="00454F6E"/>
    <w:rsid w:val="004551B9"/>
    <w:rsid w:val="00461606"/>
    <w:rsid w:val="00461A81"/>
    <w:rsid w:val="00466B10"/>
    <w:rsid w:val="0047343E"/>
    <w:rsid w:val="00473A46"/>
    <w:rsid w:val="004818B6"/>
    <w:rsid w:val="004A604E"/>
    <w:rsid w:val="004B2C1E"/>
    <w:rsid w:val="004B467E"/>
    <w:rsid w:val="004E0227"/>
    <w:rsid w:val="004E19D5"/>
    <w:rsid w:val="0050127A"/>
    <w:rsid w:val="0052767A"/>
    <w:rsid w:val="00536821"/>
    <w:rsid w:val="005436C3"/>
    <w:rsid w:val="00561F4E"/>
    <w:rsid w:val="00562346"/>
    <w:rsid w:val="00590927"/>
    <w:rsid w:val="00591BAC"/>
    <w:rsid w:val="005C69BA"/>
    <w:rsid w:val="005E311C"/>
    <w:rsid w:val="006039F4"/>
    <w:rsid w:val="00604DB7"/>
    <w:rsid w:val="00604DD9"/>
    <w:rsid w:val="00630C08"/>
    <w:rsid w:val="006A31B4"/>
    <w:rsid w:val="006B57C5"/>
    <w:rsid w:val="006C16CF"/>
    <w:rsid w:val="006D29FB"/>
    <w:rsid w:val="006D3A67"/>
    <w:rsid w:val="006F21D3"/>
    <w:rsid w:val="006F67AC"/>
    <w:rsid w:val="00704271"/>
    <w:rsid w:val="00735830"/>
    <w:rsid w:val="00762C5C"/>
    <w:rsid w:val="00767B4D"/>
    <w:rsid w:val="00770D2C"/>
    <w:rsid w:val="0077270D"/>
    <w:rsid w:val="00790FD7"/>
    <w:rsid w:val="00797B46"/>
    <w:rsid w:val="007B62B1"/>
    <w:rsid w:val="007B6AFA"/>
    <w:rsid w:val="007C0230"/>
    <w:rsid w:val="00810CB3"/>
    <w:rsid w:val="00822534"/>
    <w:rsid w:val="0082353F"/>
    <w:rsid w:val="008323A1"/>
    <w:rsid w:val="00836C23"/>
    <w:rsid w:val="0084166B"/>
    <w:rsid w:val="00867BB4"/>
    <w:rsid w:val="00873874"/>
    <w:rsid w:val="00883140"/>
    <w:rsid w:val="00883789"/>
    <w:rsid w:val="008956C5"/>
    <w:rsid w:val="008B60C1"/>
    <w:rsid w:val="008C5CF8"/>
    <w:rsid w:val="008D4E6E"/>
    <w:rsid w:val="00950545"/>
    <w:rsid w:val="009838EF"/>
    <w:rsid w:val="00992735"/>
    <w:rsid w:val="009B7DEE"/>
    <w:rsid w:val="009E1341"/>
    <w:rsid w:val="00A2178F"/>
    <w:rsid w:val="00A60669"/>
    <w:rsid w:val="00A9533E"/>
    <w:rsid w:val="00AB3991"/>
    <w:rsid w:val="00AD16BF"/>
    <w:rsid w:val="00AD3941"/>
    <w:rsid w:val="00B00EF6"/>
    <w:rsid w:val="00B06925"/>
    <w:rsid w:val="00B31E43"/>
    <w:rsid w:val="00B41956"/>
    <w:rsid w:val="00B43C7C"/>
    <w:rsid w:val="00B62F39"/>
    <w:rsid w:val="00B63161"/>
    <w:rsid w:val="00B73C5F"/>
    <w:rsid w:val="00B7727C"/>
    <w:rsid w:val="00BD1E3A"/>
    <w:rsid w:val="00BD30BA"/>
    <w:rsid w:val="00BD41BB"/>
    <w:rsid w:val="00BE2EE6"/>
    <w:rsid w:val="00C03438"/>
    <w:rsid w:val="00C07E88"/>
    <w:rsid w:val="00C1478C"/>
    <w:rsid w:val="00C15346"/>
    <w:rsid w:val="00C24AB8"/>
    <w:rsid w:val="00C4297B"/>
    <w:rsid w:val="00C55DBA"/>
    <w:rsid w:val="00C63C83"/>
    <w:rsid w:val="00C64F7D"/>
    <w:rsid w:val="00C65112"/>
    <w:rsid w:val="00C80448"/>
    <w:rsid w:val="00CB7932"/>
    <w:rsid w:val="00CC22D6"/>
    <w:rsid w:val="00CC4690"/>
    <w:rsid w:val="00CC7E4E"/>
    <w:rsid w:val="00CE7E5F"/>
    <w:rsid w:val="00D0639D"/>
    <w:rsid w:val="00D33F49"/>
    <w:rsid w:val="00D42325"/>
    <w:rsid w:val="00D508C7"/>
    <w:rsid w:val="00D62957"/>
    <w:rsid w:val="00DE1BE7"/>
    <w:rsid w:val="00DE70C4"/>
    <w:rsid w:val="00E05845"/>
    <w:rsid w:val="00E21EEA"/>
    <w:rsid w:val="00E23B32"/>
    <w:rsid w:val="00E43CF6"/>
    <w:rsid w:val="00E46169"/>
    <w:rsid w:val="00E518E9"/>
    <w:rsid w:val="00E70E85"/>
    <w:rsid w:val="00E73277"/>
    <w:rsid w:val="00E871F6"/>
    <w:rsid w:val="00E915E7"/>
    <w:rsid w:val="00EB7CE0"/>
    <w:rsid w:val="00EC52E8"/>
    <w:rsid w:val="00ED08C4"/>
    <w:rsid w:val="00EF7CC0"/>
    <w:rsid w:val="00F04F36"/>
    <w:rsid w:val="00F12B18"/>
    <w:rsid w:val="00F270D1"/>
    <w:rsid w:val="00F32D29"/>
    <w:rsid w:val="00F52B2C"/>
    <w:rsid w:val="00F646D2"/>
    <w:rsid w:val="00FA4F66"/>
    <w:rsid w:val="00FB687C"/>
    <w:rsid w:val="00FD457D"/>
    <w:rsid w:val="00FD6CC5"/>
    <w:rsid w:val="00FF7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7A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next w:val="a"/>
    <w:link w:val="a4"/>
    <w:uiPriority w:val="99"/>
    <w:rsid w:val="00784D77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Верхний колонтитул Знак"/>
    <w:link w:val="a3"/>
    <w:uiPriority w:val="99"/>
    <w:rsid w:val="00784D77"/>
    <w:rPr>
      <w:sz w:val="28"/>
    </w:rPr>
  </w:style>
  <w:style w:type="paragraph" w:styleId="a5">
    <w:name w:val="footer"/>
    <w:basedOn w:val="a"/>
    <w:link w:val="a6"/>
    <w:uiPriority w:val="99"/>
    <w:rsid w:val="00784D7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784D77"/>
  </w:style>
  <w:style w:type="paragraph" w:customStyle="1" w:styleId="a7">
    <w:name w:val="Заголовок к тексту"/>
    <w:basedOn w:val="a"/>
    <w:next w:val="a8"/>
    <w:rsid w:val="00784D77"/>
    <w:pPr>
      <w:suppressAutoHyphens/>
      <w:spacing w:after="240" w:line="192" w:lineRule="auto"/>
    </w:pPr>
    <w:rPr>
      <w:b/>
      <w:sz w:val="28"/>
      <w:szCs w:val="20"/>
    </w:rPr>
  </w:style>
  <w:style w:type="paragraph" w:styleId="a8">
    <w:name w:val="Body Text"/>
    <w:basedOn w:val="a"/>
    <w:link w:val="a9"/>
    <w:rsid w:val="00784D77"/>
    <w:pPr>
      <w:spacing w:line="360" w:lineRule="exact"/>
      <w:ind w:firstLine="709"/>
      <w:jc w:val="both"/>
    </w:pPr>
    <w:rPr>
      <w:sz w:val="28"/>
    </w:rPr>
  </w:style>
  <w:style w:type="character" w:customStyle="1" w:styleId="a9">
    <w:name w:val="Основной текст Знак"/>
    <w:link w:val="a8"/>
    <w:rsid w:val="00784D77"/>
    <w:rPr>
      <w:sz w:val="28"/>
      <w:szCs w:val="24"/>
    </w:rPr>
  </w:style>
  <w:style w:type="paragraph" w:customStyle="1" w:styleId="aa">
    <w:name w:val="Приложение"/>
    <w:basedOn w:val="a8"/>
    <w:rsid w:val="00784D77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customStyle="1" w:styleId="ab">
    <w:name w:val="Подпись на  бланке должностного лица"/>
    <w:basedOn w:val="a"/>
    <w:next w:val="a8"/>
    <w:rsid w:val="00784D77"/>
    <w:pPr>
      <w:spacing w:before="480" w:line="240" w:lineRule="exact"/>
      <w:ind w:left="7088"/>
    </w:pPr>
    <w:rPr>
      <w:sz w:val="28"/>
      <w:szCs w:val="20"/>
    </w:rPr>
  </w:style>
  <w:style w:type="paragraph" w:styleId="ac">
    <w:name w:val="Signature"/>
    <w:basedOn w:val="a"/>
    <w:next w:val="a8"/>
    <w:link w:val="ad"/>
    <w:rsid w:val="00784D77"/>
    <w:pPr>
      <w:tabs>
        <w:tab w:val="left" w:pos="5103"/>
        <w:tab w:val="right" w:pos="9639"/>
      </w:tabs>
      <w:suppressAutoHyphens/>
      <w:spacing w:before="480" w:line="240" w:lineRule="exact"/>
    </w:pPr>
    <w:rPr>
      <w:sz w:val="28"/>
      <w:szCs w:val="20"/>
    </w:rPr>
  </w:style>
  <w:style w:type="character" w:customStyle="1" w:styleId="ad">
    <w:name w:val="Подпись Знак"/>
    <w:link w:val="ac"/>
    <w:rsid w:val="00784D77"/>
    <w:rPr>
      <w:sz w:val="28"/>
    </w:rPr>
  </w:style>
  <w:style w:type="paragraph" w:customStyle="1" w:styleId="ae">
    <w:name w:val="Подпись на общем бланке"/>
    <w:basedOn w:val="ac"/>
    <w:next w:val="a8"/>
    <w:rsid w:val="00784D77"/>
    <w:pPr>
      <w:tabs>
        <w:tab w:val="clear" w:pos="5103"/>
      </w:tabs>
    </w:pPr>
  </w:style>
  <w:style w:type="paragraph" w:styleId="af">
    <w:name w:val="Balloon Text"/>
    <w:basedOn w:val="a"/>
    <w:link w:val="af0"/>
    <w:rsid w:val="00FA69C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FA69C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0343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f1">
    <w:name w:val="Hyperlink"/>
    <w:basedOn w:val="a0"/>
    <w:rsid w:val="005E311C"/>
    <w:rPr>
      <w:color w:val="0563C1" w:themeColor="hyperlink"/>
      <w:u w:val="single"/>
    </w:rPr>
  </w:style>
  <w:style w:type="paragraph" w:styleId="af2">
    <w:name w:val="List Paragraph"/>
    <w:basedOn w:val="a"/>
    <w:uiPriority w:val="34"/>
    <w:qFormat/>
    <w:rsid w:val="008225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3">
    <w:name w:val="No Spacing"/>
    <w:uiPriority w:val="1"/>
    <w:qFormat/>
    <w:rsid w:val="006D3A67"/>
    <w:rPr>
      <w:rFonts w:asciiTheme="minorHAnsi" w:eastAsiaTheme="minorEastAsia" w:hAnsiTheme="minorHAnsi" w:cstheme="minorBidi"/>
      <w:sz w:val="22"/>
      <w:szCs w:val="22"/>
    </w:rPr>
  </w:style>
  <w:style w:type="table" w:customStyle="1" w:styleId="11">
    <w:name w:val="Сетка таблицы11"/>
    <w:basedOn w:val="a1"/>
    <w:uiPriority w:val="59"/>
    <w:rsid w:val="007C0230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1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339755">
          <w:marLeft w:val="0"/>
          <w:marRight w:val="0"/>
          <w:marTop w:val="0"/>
          <w:marBottom w:val="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6449">
          <w:marLeft w:val="0"/>
          <w:marRight w:val="0"/>
          <w:marTop w:val="0"/>
          <w:marBottom w:val="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60750">
          <w:marLeft w:val="0"/>
          <w:marRight w:val="0"/>
          <w:marTop w:val="0"/>
          <w:marBottom w:val="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72743">
          <w:marLeft w:val="0"/>
          <w:marRight w:val="0"/>
          <w:marTop w:val="0"/>
          <w:marBottom w:val="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9824">
          <w:marLeft w:val="0"/>
          <w:marRight w:val="0"/>
          <w:marTop w:val="0"/>
          <w:marBottom w:val="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8536">
          <w:marLeft w:val="0"/>
          <w:marRight w:val="0"/>
          <w:marTop w:val="0"/>
          <w:marBottom w:val="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8642">
          <w:marLeft w:val="0"/>
          <w:marRight w:val="0"/>
          <w:marTop w:val="0"/>
          <w:marBottom w:val="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5516">
          <w:marLeft w:val="0"/>
          <w:marRight w:val="0"/>
          <w:marTop w:val="0"/>
          <w:marBottom w:val="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7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56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2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3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43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3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9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7970">
          <w:marLeft w:val="0"/>
          <w:marRight w:val="0"/>
          <w:marTop w:val="0"/>
          <w:marBottom w:val="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5959">
          <w:marLeft w:val="0"/>
          <w:marRight w:val="0"/>
          <w:marTop w:val="0"/>
          <w:marBottom w:val="9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B0D152012413112CEAB73EB68A2D53449F735C61532DE08AC0D62C8E436789FD1175F89131DD0CEEC94D1FBE59FCC2E439A355CA3F056EI7l7I" TargetMode="External"/><Relationship Id="rId13" Type="http://schemas.openxmlformats.org/officeDocument/2006/relationships/footer" Target="footer2.xml"/><Relationship Id="rId1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9B0D152012413112CEAB73EB68A2D53449F735C61532DE08AC0D62C8E436789FD1175F89131DD08EEC94D1FBE59FCC2E439A355CA3F056EI7l7I" TargetMode="External"/><Relationship Id="rId12" Type="http://schemas.openxmlformats.org/officeDocument/2006/relationships/header" Target="header3.xml"/><Relationship Id="rId17" Type="http://schemas.openxmlformats.org/officeDocument/2006/relationships/image" Target="media/image4.wmf"/><Relationship Id="rId2" Type="http://schemas.openxmlformats.org/officeDocument/2006/relationships/settings" Target="settings.xml"/><Relationship Id="rId16" Type="http://schemas.openxmlformats.org/officeDocument/2006/relationships/image" Target="media/image3.w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9B0D152012413112CEAB73EB68A2D53449F735C61532DE08AC0D62C8E436789FD1175F89131DD0CEEC94D1FBE59FCC2E439A355CA3F056EI7l7I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2.wmf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38</Pages>
  <Words>9690</Words>
  <Characters>55239</Characters>
  <Application>Microsoft Office Word</Application>
  <DocSecurity>0</DocSecurity>
  <Lines>460</Lines>
  <Paragraphs>129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CROC Inc.</Company>
  <LinksUpToDate>false</LinksUpToDate>
  <CharactersWithSpaces>64800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EMarkin</dc:creator>
  <cp:lastModifiedBy>RePack by SPecialiST</cp:lastModifiedBy>
  <cp:revision>3</cp:revision>
  <cp:lastPrinted>2025-11-05T06:18:00Z</cp:lastPrinted>
  <dcterms:created xsi:type="dcterms:W3CDTF">2025-11-12T18:12:00Z</dcterms:created>
  <dcterms:modified xsi:type="dcterms:W3CDTF">2025-11-14T15:31:00Z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О приостановлении действия подпункта 1.1 пункта 1 Указа Губернатора Пермского края от 03.08.2007 № 58 "О финансировании мероприятий по оказанию финансовой поддержки бывшим работникам государственных органов"</vt:lpwstr>
  </property>
  <property fmtid="{D5CDD505-2E9C-101B-9397-08002B2CF9AE}" pid="3" name="reg_date">
    <vt:lpwstr>15.04.2015</vt:lpwstr>
  </property>
  <property fmtid="{D5CDD505-2E9C-101B-9397-08002B2CF9AE}" pid="4" name="reg_number">
    <vt:lpwstr>53</vt:lpwstr>
  </property>
  <property fmtid="{D5CDD505-2E9C-101B-9397-08002B2CF9AE}" pid="5" name="r_object_id">
    <vt:lpwstr>0900000190a3a4f3</vt:lpwstr>
  </property>
  <property fmtid="{D5CDD505-2E9C-101B-9397-08002B2CF9AE}" pid="6" name="r_version_label">
    <vt:lpwstr>1.5</vt:lpwstr>
  </property>
  <property fmtid="{D5CDD505-2E9C-101B-9397-08002B2CF9AE}" pid="7" name="sign_flag">
    <vt:lpwstr>Подписан ЭЦП</vt:lpwstr>
  </property>
</Properties>
</file>